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1E0" w:firstRow="1" w:lastRow="1" w:firstColumn="1" w:lastColumn="1" w:noHBand="0" w:noVBand="0"/>
      </w:tblPr>
      <w:tblGrid>
        <w:gridCol w:w="3241"/>
        <w:gridCol w:w="6115"/>
      </w:tblGrid>
      <w:tr w:rsidR="00514383" w:rsidRPr="00A87E9E" w14:paraId="1A2EB4F2" w14:textId="77777777" w:rsidTr="00514383">
        <w:trPr>
          <w:trHeight w:val="1447"/>
        </w:trPr>
        <w:tc>
          <w:tcPr>
            <w:tcW w:w="3241" w:type="dxa"/>
          </w:tcPr>
          <w:p w14:paraId="5556ACCE" w14:textId="77777777" w:rsidR="00514383" w:rsidRPr="00A87E9E" w:rsidRDefault="00514383" w:rsidP="00151C7C">
            <w:pPr>
              <w:jc w:val="center"/>
              <w:rPr>
                <w:rFonts w:eastAsia="Times New Roman"/>
                <w:b/>
                <w:color w:val="000000"/>
                <w:sz w:val="26"/>
                <w:szCs w:val="26"/>
                <w:lang w:eastAsia="en-US"/>
              </w:rPr>
            </w:pPr>
            <w:r w:rsidRPr="00A87E9E">
              <w:rPr>
                <w:rFonts w:eastAsia="Times New Roman"/>
                <w:b/>
                <w:color w:val="000000"/>
                <w:sz w:val="26"/>
                <w:szCs w:val="26"/>
                <w:lang w:eastAsia="en-US"/>
              </w:rPr>
              <w:t>UỶ BAN NHÂN DÂN</w:t>
            </w:r>
          </w:p>
          <w:p w14:paraId="79304F6C" w14:textId="6AD7D503" w:rsidR="00514383" w:rsidRPr="00A87E9E" w:rsidRDefault="00473967" w:rsidP="00151C7C">
            <w:pPr>
              <w:jc w:val="center"/>
              <w:rPr>
                <w:rFonts w:eastAsia="Times New Roman"/>
                <w:color w:val="000000"/>
                <w:sz w:val="26"/>
                <w:szCs w:val="26"/>
                <w:lang w:eastAsia="en-US"/>
              </w:rPr>
            </w:pPr>
            <w:r>
              <w:rPr>
                <w:rFonts w:eastAsia="Times New Roman"/>
                <w:b/>
                <w:noProof/>
                <w:color w:val="000000"/>
                <w:sz w:val="26"/>
                <w:szCs w:val="26"/>
                <w:lang w:eastAsia="en-US"/>
                <w14:ligatures w14:val="standardContextual"/>
              </w:rPr>
              <mc:AlternateContent>
                <mc:Choice Requires="wps">
                  <w:drawing>
                    <wp:anchor distT="0" distB="0" distL="114300" distR="114300" simplePos="0" relativeHeight="251662336" behindDoc="0" locked="0" layoutInCell="1" allowOverlap="1" wp14:anchorId="1661DBB2" wp14:editId="62DEFD27">
                      <wp:simplePos x="0" y="0"/>
                      <wp:positionH relativeFrom="column">
                        <wp:posOffset>667385</wp:posOffset>
                      </wp:positionH>
                      <wp:positionV relativeFrom="paragraph">
                        <wp:posOffset>175895</wp:posOffset>
                      </wp:positionV>
                      <wp:extent cx="514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462A1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55pt,13.85pt" to="93.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" strokecolor="black [3200]" strokeweight=".5pt">
                      <v:stroke joinstyle="miter"/>
                    </v:line>
                  </w:pict>
                </mc:Fallback>
              </mc:AlternateContent>
            </w:r>
            <w:r w:rsidR="00514383" w:rsidRPr="00A87E9E">
              <w:rPr>
                <w:rFonts w:eastAsia="Times New Roman"/>
                <w:b/>
                <w:color w:val="000000"/>
                <w:sz w:val="26"/>
                <w:szCs w:val="26"/>
                <w:lang w:eastAsia="en-US"/>
              </w:rPr>
              <w:t xml:space="preserve">XÃ </w:t>
            </w:r>
            <w:r w:rsidR="0073345B">
              <w:rPr>
                <w:rFonts w:eastAsia="Times New Roman"/>
                <w:b/>
                <w:color w:val="000000"/>
                <w:sz w:val="26"/>
                <w:szCs w:val="26"/>
                <w:lang w:eastAsia="en-US"/>
              </w:rPr>
              <w:t>TÀ ĐÙNG</w:t>
            </w:r>
          </w:p>
          <w:p w14:paraId="4D63D45A" w14:textId="26B2F8E7" w:rsidR="00514383" w:rsidRPr="00A87E9E" w:rsidRDefault="00514383" w:rsidP="00151C7C">
            <w:pPr>
              <w:rPr>
                <w:rFonts w:eastAsia="Times New Roman"/>
                <w:color w:val="000000"/>
                <w:sz w:val="26"/>
                <w:szCs w:val="26"/>
                <w:lang w:eastAsia="en-US"/>
              </w:rPr>
            </w:pPr>
          </w:p>
          <w:p w14:paraId="09D64CC0" w14:textId="6F9538FE" w:rsidR="00514383" w:rsidRPr="00A87E9E" w:rsidRDefault="00C54A56" w:rsidP="00151C7C">
            <w:pPr>
              <w:jc w:val="center"/>
              <w:rPr>
                <w:rFonts w:eastAsia="Times New Roman"/>
                <w:b/>
                <w:color w:val="000000"/>
                <w:sz w:val="26"/>
                <w:szCs w:val="26"/>
                <w:lang w:eastAsia="en-US"/>
              </w:rPr>
            </w:pPr>
            <w:r w:rsidRPr="00A87E9E">
              <w:rPr>
                <w:rFonts w:eastAsia="Times New Roman"/>
                <w:color w:val="000000"/>
                <w:sz w:val="26"/>
                <w:szCs w:val="26"/>
                <w:lang w:eastAsia="en-US"/>
              </w:rPr>
              <w:t>Số:         /</w:t>
            </w:r>
            <w:r w:rsidR="00A504D9" w:rsidRPr="00A87E9E">
              <w:rPr>
                <w:rFonts w:eastAsia="Times New Roman"/>
                <w:color w:val="000000"/>
                <w:sz w:val="26"/>
                <w:szCs w:val="26"/>
                <w:lang w:eastAsia="en-US"/>
              </w:rPr>
              <w:t>BC-</w:t>
            </w:r>
            <w:r w:rsidR="00514383" w:rsidRPr="00A87E9E">
              <w:rPr>
                <w:rFonts w:eastAsia="Times New Roman"/>
                <w:color w:val="000000"/>
                <w:sz w:val="26"/>
                <w:szCs w:val="26"/>
                <w:lang w:eastAsia="en-US"/>
              </w:rPr>
              <w:t>UBND</w:t>
            </w:r>
          </w:p>
        </w:tc>
        <w:tc>
          <w:tcPr>
            <w:tcW w:w="6115" w:type="dxa"/>
          </w:tcPr>
          <w:p w14:paraId="7D4B233C" w14:textId="095DE706" w:rsidR="00514383" w:rsidRPr="00A87E9E" w:rsidRDefault="00514383" w:rsidP="00151C7C">
            <w:pPr>
              <w:jc w:val="center"/>
              <w:rPr>
                <w:rFonts w:eastAsia="Times New Roman"/>
                <w:b/>
                <w:color w:val="000000"/>
                <w:sz w:val="26"/>
                <w:szCs w:val="26"/>
                <w:lang w:eastAsia="en-US"/>
              </w:rPr>
            </w:pPr>
            <w:r w:rsidRPr="00A87E9E">
              <w:rPr>
                <w:rFonts w:eastAsia="Times New Roman"/>
                <w:b/>
                <w:color w:val="000000"/>
                <w:sz w:val="26"/>
                <w:szCs w:val="26"/>
                <w:lang w:eastAsia="en-US"/>
              </w:rPr>
              <w:t>CỘNG H</w:t>
            </w:r>
            <w:r w:rsidR="008B4E67">
              <w:rPr>
                <w:rFonts w:eastAsia="Times New Roman"/>
                <w:b/>
                <w:color w:val="000000"/>
                <w:sz w:val="26"/>
                <w:szCs w:val="26"/>
                <w:lang w:eastAsia="en-US"/>
              </w:rPr>
              <w:t xml:space="preserve">ÒA </w:t>
            </w:r>
            <w:r w:rsidRPr="00A87E9E">
              <w:rPr>
                <w:rFonts w:eastAsia="Times New Roman"/>
                <w:b/>
                <w:color w:val="000000"/>
                <w:sz w:val="26"/>
                <w:szCs w:val="26"/>
                <w:lang w:eastAsia="en-US"/>
              </w:rPr>
              <w:t>XÃ HỘI CHỦ NGHĨA VIỆT NAM</w:t>
            </w:r>
          </w:p>
          <w:p w14:paraId="4693AB8F" w14:textId="64EFAE5C" w:rsidR="00514383" w:rsidRPr="002622D3" w:rsidRDefault="00473967" w:rsidP="00151C7C">
            <w:pPr>
              <w:jc w:val="center"/>
              <w:rPr>
                <w:rFonts w:eastAsia="Times New Roman"/>
                <w:b/>
                <w:color w:val="000000"/>
                <w:sz w:val="28"/>
                <w:szCs w:val="28"/>
                <w:lang w:eastAsia="en-US"/>
              </w:rPr>
            </w:pPr>
            <w:r>
              <w:rPr>
                <w:rFonts w:eastAsia="Times New Roman"/>
                <w:b/>
                <w:noProof/>
                <w:color w:val="000000"/>
                <w:sz w:val="28"/>
                <w:szCs w:val="28"/>
                <w:lang w:eastAsia="en-US"/>
                <w14:ligatures w14:val="standardContextual"/>
              </w:rPr>
              <mc:AlternateContent>
                <mc:Choice Requires="wps">
                  <w:drawing>
                    <wp:anchor distT="0" distB="0" distL="114300" distR="114300" simplePos="0" relativeHeight="251661312" behindDoc="0" locked="0" layoutInCell="1" allowOverlap="1" wp14:anchorId="5D7BD899" wp14:editId="6A356825">
                      <wp:simplePos x="0" y="0"/>
                      <wp:positionH relativeFrom="column">
                        <wp:posOffset>787400</wp:posOffset>
                      </wp:positionH>
                      <wp:positionV relativeFrom="paragraph">
                        <wp:posOffset>188595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8B6B0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4.85pt" to="23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" strokecolor="black [3200]" strokeweight=".5pt">
                      <v:stroke joinstyle="miter"/>
                    </v:line>
                  </w:pict>
                </mc:Fallback>
              </mc:AlternateContent>
            </w:r>
            <w:r w:rsidR="00514383" w:rsidRPr="002622D3">
              <w:rPr>
                <w:rFonts w:eastAsia="Times New Roman"/>
                <w:b/>
                <w:color w:val="000000"/>
                <w:sz w:val="28"/>
                <w:szCs w:val="28"/>
                <w:lang w:eastAsia="en-US"/>
              </w:rPr>
              <w:t>Độc lập – Tự do – Hạnh phúc</w:t>
            </w:r>
          </w:p>
          <w:p w14:paraId="2A29630B" w14:textId="04AFBCEE" w:rsidR="00514383" w:rsidRPr="00A87E9E" w:rsidRDefault="00514383" w:rsidP="00151C7C">
            <w:pPr>
              <w:jc w:val="center"/>
              <w:rPr>
                <w:rFonts w:eastAsia="Times New Roman"/>
                <w:i/>
                <w:color w:val="000000"/>
                <w:sz w:val="26"/>
                <w:szCs w:val="26"/>
                <w:lang w:eastAsia="en-US"/>
              </w:rPr>
            </w:pPr>
          </w:p>
          <w:p w14:paraId="10C96B86" w14:textId="0A1D23A3" w:rsidR="00514383" w:rsidRPr="00A87E9E" w:rsidRDefault="00514383" w:rsidP="008B4E67">
            <w:pPr>
              <w:rPr>
                <w:rFonts w:eastAsia="Times New Roman"/>
                <w:b/>
                <w:color w:val="000000"/>
                <w:sz w:val="26"/>
                <w:szCs w:val="26"/>
                <w:lang w:eastAsia="en-US"/>
              </w:rPr>
            </w:pPr>
            <w:r w:rsidRPr="00A87E9E">
              <w:rPr>
                <w:rFonts w:eastAsia="Times New Roman"/>
                <w:i/>
                <w:color w:val="000000"/>
                <w:sz w:val="26"/>
                <w:szCs w:val="26"/>
                <w:lang w:eastAsia="en-US"/>
              </w:rPr>
              <w:t xml:space="preserve">         </w:t>
            </w:r>
            <w:r w:rsidR="00AA3A28" w:rsidRPr="00A87E9E">
              <w:rPr>
                <w:rFonts w:eastAsia="Times New Roman"/>
                <w:i/>
                <w:color w:val="000000"/>
                <w:sz w:val="26"/>
                <w:szCs w:val="26"/>
                <w:lang w:eastAsia="en-US"/>
              </w:rPr>
              <w:t xml:space="preserve">      </w:t>
            </w:r>
            <w:r w:rsidRPr="00A87E9E">
              <w:rPr>
                <w:rFonts w:eastAsia="Times New Roman"/>
                <w:i/>
                <w:color w:val="000000"/>
                <w:sz w:val="26"/>
                <w:szCs w:val="26"/>
                <w:lang w:eastAsia="en-US"/>
              </w:rPr>
              <w:t xml:space="preserve">  </w:t>
            </w:r>
            <w:r w:rsidR="0073345B">
              <w:rPr>
                <w:rFonts w:eastAsia="Times New Roman"/>
                <w:i/>
                <w:color w:val="000000"/>
                <w:sz w:val="26"/>
                <w:szCs w:val="26"/>
                <w:lang w:eastAsia="en-US"/>
              </w:rPr>
              <w:t xml:space="preserve">Tà Đung, ngày </w:t>
            </w:r>
            <w:r w:rsidR="008B4E67">
              <w:rPr>
                <w:rFonts w:eastAsia="Times New Roman"/>
                <w:i/>
                <w:color w:val="000000"/>
                <w:sz w:val="26"/>
                <w:szCs w:val="26"/>
                <w:lang w:eastAsia="en-US"/>
              </w:rPr>
              <w:t xml:space="preserve">     </w:t>
            </w:r>
            <w:r w:rsidR="00A6517F">
              <w:rPr>
                <w:rFonts w:eastAsia="Times New Roman"/>
                <w:i/>
                <w:color w:val="000000"/>
                <w:sz w:val="26"/>
                <w:szCs w:val="26"/>
                <w:lang w:eastAsia="en-US"/>
              </w:rPr>
              <w:t xml:space="preserve"> </w:t>
            </w:r>
            <w:r w:rsidRPr="00A87E9E">
              <w:rPr>
                <w:rFonts w:eastAsia="Times New Roman"/>
                <w:i/>
                <w:color w:val="000000"/>
                <w:sz w:val="26"/>
                <w:szCs w:val="26"/>
                <w:lang w:eastAsia="en-US"/>
              </w:rPr>
              <w:t xml:space="preserve">tháng </w:t>
            </w:r>
            <w:r w:rsidR="00CD1604">
              <w:rPr>
                <w:rFonts w:eastAsia="Times New Roman"/>
                <w:i/>
                <w:color w:val="000000"/>
                <w:sz w:val="26"/>
                <w:szCs w:val="26"/>
                <w:lang w:eastAsia="en-US"/>
              </w:rPr>
              <w:t>01</w:t>
            </w:r>
            <w:r w:rsidR="00927017" w:rsidRPr="00A87E9E">
              <w:rPr>
                <w:rFonts w:eastAsia="Times New Roman"/>
                <w:i/>
                <w:color w:val="000000"/>
                <w:sz w:val="26"/>
                <w:szCs w:val="26"/>
                <w:lang w:eastAsia="en-US"/>
              </w:rPr>
              <w:t xml:space="preserve"> năm 202</w:t>
            </w:r>
            <w:r w:rsidR="00CD1604">
              <w:rPr>
                <w:rFonts w:eastAsia="Times New Roman"/>
                <w:i/>
                <w:color w:val="000000"/>
                <w:sz w:val="26"/>
                <w:szCs w:val="26"/>
                <w:lang w:eastAsia="en-US"/>
              </w:rPr>
              <w:t>6</w:t>
            </w:r>
          </w:p>
        </w:tc>
      </w:tr>
    </w:tbl>
    <w:p w14:paraId="0CE06369" w14:textId="6796EFC3" w:rsidR="00514383" w:rsidRPr="00A6651B" w:rsidRDefault="00514383" w:rsidP="00882416">
      <w:pPr>
        <w:pStyle w:val="normal-p"/>
        <w:spacing w:before="120"/>
        <w:jc w:val="center"/>
        <w:rPr>
          <w:b/>
          <w:color w:val="000000"/>
          <w:sz w:val="28"/>
          <w:szCs w:val="28"/>
        </w:rPr>
      </w:pPr>
      <w:r w:rsidRPr="00A6651B">
        <w:rPr>
          <w:b/>
          <w:color w:val="000000"/>
          <w:sz w:val="28"/>
          <w:szCs w:val="28"/>
        </w:rPr>
        <w:t>BÁO CÁO</w:t>
      </w:r>
    </w:p>
    <w:p w14:paraId="1196F146" w14:textId="77777777" w:rsidR="0006038D" w:rsidRDefault="00CD1604" w:rsidP="0006038D">
      <w:pPr>
        <w:pStyle w:val="normal-p"/>
        <w:jc w:val="center"/>
        <w:rPr>
          <w:b/>
          <w:color w:val="000000"/>
          <w:sz w:val="28"/>
          <w:szCs w:val="28"/>
          <w:lang w:eastAsia="en-GB"/>
        </w:rPr>
      </w:pPr>
      <w:r>
        <w:rPr>
          <w:b/>
          <w:color w:val="000000"/>
          <w:sz w:val="28"/>
          <w:szCs w:val="28"/>
          <w:lang w:eastAsia="en-GB"/>
        </w:rPr>
        <w:t>Kết quả rà soát</w:t>
      </w:r>
      <w:r w:rsidR="003E267B">
        <w:rPr>
          <w:b/>
          <w:color w:val="000000"/>
          <w:sz w:val="28"/>
          <w:szCs w:val="28"/>
          <w:lang w:eastAsia="en-GB"/>
        </w:rPr>
        <w:t xml:space="preserve"> phân định vùng</w:t>
      </w:r>
      <w:r>
        <w:rPr>
          <w:b/>
          <w:color w:val="000000"/>
          <w:sz w:val="28"/>
          <w:szCs w:val="28"/>
          <w:lang w:eastAsia="en-GB"/>
        </w:rPr>
        <w:t xml:space="preserve"> </w:t>
      </w:r>
      <w:r w:rsidR="003E267B">
        <w:rPr>
          <w:b/>
          <w:color w:val="000000"/>
          <w:sz w:val="28"/>
          <w:szCs w:val="28"/>
          <w:lang w:eastAsia="en-GB"/>
        </w:rPr>
        <w:t xml:space="preserve">đồng bào dân tộc </w:t>
      </w:r>
    </w:p>
    <w:p w14:paraId="2D5347EA" w14:textId="2BC72303" w:rsidR="00A6517F" w:rsidRPr="00A6651B" w:rsidRDefault="003E267B" w:rsidP="0006038D">
      <w:pPr>
        <w:pStyle w:val="normal-p"/>
        <w:jc w:val="center"/>
        <w:rPr>
          <w:b/>
          <w:color w:val="000000"/>
          <w:sz w:val="28"/>
          <w:szCs w:val="28"/>
          <w:lang w:eastAsia="en-GB"/>
        </w:rPr>
      </w:pPr>
      <w:r>
        <w:rPr>
          <w:b/>
          <w:color w:val="000000"/>
          <w:sz w:val="28"/>
          <w:szCs w:val="28"/>
          <w:lang w:eastAsia="en-GB"/>
        </w:rPr>
        <w:t>thiểu số</w:t>
      </w:r>
      <w:r w:rsidR="0006038D">
        <w:rPr>
          <w:b/>
          <w:color w:val="000000"/>
          <w:sz w:val="28"/>
          <w:szCs w:val="28"/>
          <w:lang w:eastAsia="en-GB"/>
        </w:rPr>
        <w:t xml:space="preserve"> </w:t>
      </w:r>
      <w:r>
        <w:rPr>
          <w:b/>
          <w:color w:val="000000"/>
          <w:sz w:val="28"/>
          <w:szCs w:val="28"/>
          <w:lang w:eastAsia="en-GB"/>
        </w:rPr>
        <w:t xml:space="preserve">và miền núi giai đoạn 2026 – 2030 trên địa bàn </w:t>
      </w:r>
      <w:r w:rsidR="00A6517F" w:rsidRPr="00A6651B">
        <w:rPr>
          <w:b/>
          <w:color w:val="000000"/>
          <w:sz w:val="28"/>
          <w:szCs w:val="28"/>
          <w:lang w:eastAsia="en-GB"/>
        </w:rPr>
        <w:t>tỉnh Lâm Đồng</w:t>
      </w:r>
    </w:p>
    <w:p w14:paraId="17526F2A" w14:textId="07BA64B7" w:rsidR="00514383" w:rsidRPr="00995125" w:rsidRDefault="00A6517F" w:rsidP="00A87E9E">
      <w:pPr>
        <w:pStyle w:val="normal-p"/>
        <w:jc w:val="center"/>
        <w:rPr>
          <w:b/>
          <w:sz w:val="28"/>
          <w:szCs w:val="28"/>
          <w:shd w:val="clear" w:color="auto" w:fill="FFFFFF"/>
        </w:rPr>
      </w:pPr>
      <w:r w:rsidRPr="00C54A56">
        <w:rPr>
          <w:noProof/>
          <w:color w:val="000000"/>
          <w:sz w:val="28"/>
          <w:szCs w:val="28"/>
        </w:rPr>
        <mc:AlternateContent>
          <mc:Choice Requires="wps">
            <w:drawing>
              <wp:anchor distT="4294967295" distB="4294967295" distL="114300" distR="114300" simplePos="0" relativeHeight="251659264" behindDoc="0" locked="0" layoutInCell="1" allowOverlap="1" wp14:anchorId="0635B468" wp14:editId="76DEE800">
                <wp:simplePos x="0" y="0"/>
                <wp:positionH relativeFrom="margin">
                  <wp:posOffset>2298700</wp:posOffset>
                </wp:positionH>
                <wp:positionV relativeFrom="paragraph">
                  <wp:posOffset>19685</wp:posOffset>
                </wp:positionV>
                <wp:extent cx="14922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AD657D"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1pt,1.55pt" to="2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">
                <w10:wrap anchorx="margin"/>
              </v:line>
            </w:pict>
          </mc:Fallback>
        </mc:AlternateContent>
      </w:r>
    </w:p>
    <w:p w14:paraId="23E9BF14" w14:textId="77777777" w:rsidR="00162902" w:rsidRDefault="00162902" w:rsidP="00162902">
      <w:pPr>
        <w:rPr>
          <w:bCs/>
          <w:iCs/>
          <w:sz w:val="28"/>
          <w:szCs w:val="28"/>
        </w:rPr>
      </w:pPr>
      <w:r>
        <w:rPr>
          <w:bCs/>
          <w:iCs/>
          <w:sz w:val="28"/>
          <w:szCs w:val="28"/>
        </w:rPr>
        <w:t xml:space="preserve">                  </w:t>
      </w:r>
    </w:p>
    <w:p w14:paraId="467EC4CA" w14:textId="4DF3D1C2" w:rsidR="00162902" w:rsidRPr="00162902" w:rsidRDefault="00E21DCC" w:rsidP="00162902">
      <w:pPr>
        <w:jc w:val="center"/>
        <w:rPr>
          <w:b/>
          <w:bCs/>
          <w:sz w:val="28"/>
          <w:szCs w:val="28"/>
        </w:rPr>
      </w:pPr>
      <w:r w:rsidRPr="00A87E9E">
        <w:rPr>
          <w:bCs/>
          <w:iCs/>
          <w:sz w:val="28"/>
          <w:szCs w:val="28"/>
        </w:rPr>
        <w:t>Kính gửi</w:t>
      </w:r>
      <w:r w:rsidRPr="00A87E9E">
        <w:rPr>
          <w:bCs/>
          <w:sz w:val="28"/>
          <w:szCs w:val="28"/>
        </w:rPr>
        <w:t>:</w:t>
      </w:r>
      <w:r w:rsidR="00A42E88">
        <w:rPr>
          <w:b/>
          <w:bCs/>
          <w:sz w:val="28"/>
          <w:szCs w:val="28"/>
        </w:rPr>
        <w:t xml:space="preserve"> </w:t>
      </w:r>
      <w:r w:rsidR="00162902">
        <w:rPr>
          <w:sz w:val="28"/>
          <w:szCs w:val="28"/>
        </w:rPr>
        <w:t>Sở Dân tộc và Tôn giáo tỉnh</w:t>
      </w:r>
    </w:p>
    <w:p w14:paraId="16AE6B30" w14:textId="4090B82F" w:rsidR="00A6517F" w:rsidRDefault="00A6517F" w:rsidP="00A6517F">
      <w:pPr>
        <w:jc w:val="center"/>
        <w:rPr>
          <w:sz w:val="28"/>
          <w:szCs w:val="28"/>
        </w:rPr>
      </w:pPr>
    </w:p>
    <w:p w14:paraId="3582F992" w14:textId="47B919CD" w:rsidR="00631D55" w:rsidRPr="00100644" w:rsidRDefault="000956C6"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sidRPr="00895E02">
        <w:rPr>
          <w:rFonts w:eastAsia="Times New Roman"/>
          <w:kern w:val="2"/>
          <w:sz w:val="28"/>
          <w:szCs w:val="28"/>
          <w:lang w:eastAsia="en-US"/>
          <w14:ligatures w14:val="standardContextual"/>
        </w:rPr>
        <w:tab/>
      </w:r>
      <w:r w:rsidR="003E267B">
        <w:rPr>
          <w:rFonts w:eastAsia="Times New Roman"/>
          <w:kern w:val="2"/>
          <w:sz w:val="28"/>
          <w:szCs w:val="28"/>
          <w:lang w:eastAsia="en-US"/>
          <w14:ligatures w14:val="standardContextual"/>
        </w:rPr>
        <w:t xml:space="preserve">Căn cứ Công </w:t>
      </w:r>
      <w:r w:rsidR="000541D9">
        <w:rPr>
          <w:rFonts w:eastAsia="Times New Roman"/>
          <w:kern w:val="2"/>
          <w:sz w:val="28"/>
          <w:szCs w:val="28"/>
          <w:lang w:eastAsia="en-US"/>
          <w14:ligatures w14:val="standardContextual"/>
        </w:rPr>
        <w:t>văn số 1359/SDTTG-NVDT, ngày 31/12/2025 của Sở Dân tộc và Tôn giáo về việc kết quả rà soát phân định vùng đồng bào dân tộc và miền núi giai đoạn 2026 – 2030 trên địa bàn tỉnh lâm Đồng</w:t>
      </w:r>
      <w:r w:rsidR="00965A1B">
        <w:rPr>
          <w:rFonts w:eastAsia="Times New Roman"/>
          <w:kern w:val="2"/>
          <w:sz w:val="28"/>
          <w:szCs w:val="28"/>
          <w:lang w:eastAsia="en-US"/>
          <w14:ligatures w14:val="standardContextual"/>
        </w:rPr>
        <w:t>.</w:t>
      </w:r>
      <w:r w:rsidR="00FB7C33">
        <w:rPr>
          <w:rFonts w:eastAsia="Times New Roman"/>
          <w:kern w:val="2"/>
          <w:sz w:val="28"/>
          <w:szCs w:val="28"/>
          <w:lang w:eastAsia="en-US"/>
          <w14:ligatures w14:val="standardContextual"/>
        </w:rPr>
        <w:t xml:space="preserve"> </w:t>
      </w:r>
      <w:r w:rsidR="00631D55">
        <w:rPr>
          <w:rFonts w:eastAsia="Times New Roman"/>
          <w:kern w:val="2"/>
          <w:sz w:val="28"/>
          <w:szCs w:val="28"/>
          <w:lang w:eastAsia="en-US"/>
          <w14:ligatures w14:val="standardContextual"/>
        </w:rPr>
        <w:t xml:space="preserve">Sau khi nghiên cứu kết quả </w:t>
      </w:r>
      <w:r w:rsidR="00FB7C33">
        <w:rPr>
          <w:rFonts w:eastAsia="Times New Roman"/>
          <w:kern w:val="2"/>
          <w:sz w:val="28"/>
          <w:szCs w:val="28"/>
          <w:lang w:eastAsia="en-US"/>
          <w14:ligatures w14:val="standardContextual"/>
        </w:rPr>
        <w:t xml:space="preserve">rà soát </w:t>
      </w:r>
      <w:r w:rsidR="00631D55">
        <w:rPr>
          <w:rFonts w:eastAsia="Times New Roman"/>
          <w:kern w:val="2"/>
          <w:sz w:val="28"/>
          <w:szCs w:val="28"/>
          <w:lang w:eastAsia="en-US"/>
          <w14:ligatures w14:val="standardContextual"/>
        </w:rPr>
        <w:t xml:space="preserve">của Hội đồng thẩm định kết quả phân định vùng đồng bào dân tộc thiểu số và miền núi giai đoạn 2026 – 2030 trên địa bàn tỉnh Lâm Đồng đối với xã </w:t>
      </w:r>
      <w:r w:rsidR="0073345B">
        <w:rPr>
          <w:rFonts w:eastAsia="Times New Roman"/>
          <w:kern w:val="2"/>
          <w:sz w:val="28"/>
          <w:szCs w:val="28"/>
          <w:lang w:eastAsia="en-US"/>
          <w14:ligatures w14:val="standardContextual"/>
        </w:rPr>
        <w:t>Tà Đùng</w:t>
      </w:r>
      <w:r w:rsidR="00FB7C33">
        <w:rPr>
          <w:rFonts w:eastAsia="Times New Roman"/>
          <w:kern w:val="2"/>
          <w:sz w:val="28"/>
          <w:szCs w:val="28"/>
          <w:lang w:eastAsia="en-US"/>
          <w14:ligatures w14:val="standardContextual"/>
        </w:rPr>
        <w:t xml:space="preserve">. </w:t>
      </w:r>
      <w:r w:rsidR="00FB7C33" w:rsidRPr="00100644">
        <w:rPr>
          <w:rFonts w:eastAsia="Times New Roman"/>
          <w:kern w:val="2"/>
          <w:sz w:val="28"/>
          <w:szCs w:val="28"/>
          <w:lang w:eastAsia="en-US"/>
          <w14:ligatures w14:val="standardContextual"/>
        </w:rPr>
        <w:t xml:space="preserve">Ủy ban nhân dân xã </w:t>
      </w:r>
      <w:r w:rsidR="0073345B">
        <w:rPr>
          <w:rFonts w:eastAsia="Times New Roman"/>
          <w:kern w:val="2"/>
          <w:sz w:val="28"/>
          <w:szCs w:val="28"/>
          <w:lang w:eastAsia="en-US"/>
          <w14:ligatures w14:val="standardContextual"/>
        </w:rPr>
        <w:t>Tà Đùng</w:t>
      </w:r>
      <w:r w:rsidR="00FB7C33" w:rsidRPr="00100644">
        <w:rPr>
          <w:rFonts w:eastAsia="Times New Roman"/>
          <w:kern w:val="2"/>
          <w:sz w:val="28"/>
          <w:szCs w:val="28"/>
          <w:lang w:eastAsia="en-US"/>
          <w14:ligatures w14:val="standardContextual"/>
        </w:rPr>
        <w:t xml:space="preserve"> có ý kiến như sau:</w:t>
      </w:r>
    </w:p>
    <w:p w14:paraId="3EA6B37E" w14:textId="42E0B70F" w:rsidR="00631D55" w:rsidRDefault="00631D55"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r>
      <w:r w:rsidRPr="00631D55">
        <w:rPr>
          <w:rFonts w:eastAsia="Times New Roman"/>
          <w:b/>
          <w:kern w:val="2"/>
          <w:sz w:val="28"/>
          <w:szCs w:val="28"/>
          <w:lang w:eastAsia="en-US"/>
          <w14:ligatures w14:val="standardContextual"/>
        </w:rPr>
        <w:t>1.</w:t>
      </w:r>
      <w:r>
        <w:rPr>
          <w:rFonts w:eastAsia="Times New Roman"/>
          <w:kern w:val="2"/>
          <w:sz w:val="28"/>
          <w:szCs w:val="28"/>
          <w:lang w:eastAsia="en-US"/>
          <w14:ligatures w14:val="standardContextual"/>
        </w:rPr>
        <w:t xml:space="preserve"> Đối với phân định thôn, xã vùng đồng bào dân tộc thiểu số</w:t>
      </w:r>
    </w:p>
    <w:p w14:paraId="41DB818E" w14:textId="1C5CAF47" w:rsidR="00773BD9" w:rsidRPr="00773BD9" w:rsidRDefault="00773BD9" w:rsidP="00BB152E">
      <w:pPr>
        <w:widowControl w:val="0"/>
        <w:tabs>
          <w:tab w:val="left" w:pos="843"/>
        </w:tabs>
        <w:spacing w:beforeLines="80" w:before="192" w:afterLines="80" w:after="192"/>
        <w:jc w:val="both"/>
        <w:rPr>
          <w:rFonts w:eastAsia="Times New Roman"/>
          <w:b/>
          <w:i/>
          <w:kern w:val="2"/>
          <w:sz w:val="28"/>
          <w:szCs w:val="28"/>
          <w:lang w:eastAsia="en-US"/>
          <w14:ligatures w14:val="standardContextual"/>
        </w:rPr>
      </w:pPr>
      <w:r>
        <w:rPr>
          <w:rFonts w:eastAsia="Times New Roman"/>
          <w:kern w:val="2"/>
          <w:sz w:val="28"/>
          <w:szCs w:val="28"/>
          <w:lang w:eastAsia="en-US"/>
          <w14:ligatures w14:val="standardContextual"/>
        </w:rPr>
        <w:tab/>
      </w:r>
      <w:r w:rsidRPr="00773BD9">
        <w:rPr>
          <w:rFonts w:eastAsia="Times New Roman"/>
          <w:b/>
          <w:i/>
          <w:kern w:val="2"/>
          <w:sz w:val="28"/>
          <w:szCs w:val="28"/>
          <w:lang w:eastAsia="en-US"/>
          <w14:ligatures w14:val="standardContextual"/>
        </w:rPr>
        <w:t>* Kết quả rà soát của Hội đồng thẩm định</w:t>
      </w:r>
    </w:p>
    <w:p w14:paraId="5095A4EF" w14:textId="5E364C1A" w:rsidR="00631D55" w:rsidRDefault="00631D55"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t xml:space="preserve">- 16/16 thôn, xã </w:t>
      </w:r>
      <w:r w:rsidR="0073345B">
        <w:rPr>
          <w:rFonts w:eastAsia="Times New Roman"/>
          <w:kern w:val="2"/>
          <w:sz w:val="28"/>
          <w:szCs w:val="28"/>
          <w:lang w:eastAsia="en-US"/>
          <w14:ligatures w14:val="standardContextual"/>
        </w:rPr>
        <w:t>Tà Đùng</w:t>
      </w:r>
      <w:r>
        <w:rPr>
          <w:rFonts w:eastAsia="Times New Roman"/>
          <w:kern w:val="2"/>
          <w:sz w:val="28"/>
          <w:szCs w:val="28"/>
          <w:lang w:eastAsia="en-US"/>
          <w14:ligatures w14:val="standardContextual"/>
        </w:rPr>
        <w:t xml:space="preserve"> thuộc vùng đồng bào dân tộc thiểu số.</w:t>
      </w:r>
    </w:p>
    <w:p w14:paraId="778BAA0E" w14:textId="22BCD711" w:rsidR="00631D55" w:rsidRDefault="00631D55"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t xml:space="preserve">- Xã </w:t>
      </w:r>
      <w:r w:rsidR="0073345B">
        <w:rPr>
          <w:rFonts w:eastAsia="Times New Roman"/>
          <w:kern w:val="2"/>
          <w:sz w:val="28"/>
          <w:szCs w:val="28"/>
          <w:lang w:eastAsia="en-US"/>
          <w14:ligatures w14:val="standardContextual"/>
        </w:rPr>
        <w:t xml:space="preserve">Tà Đùng </w:t>
      </w:r>
      <w:r>
        <w:rPr>
          <w:rFonts w:eastAsia="Times New Roman"/>
          <w:kern w:val="2"/>
          <w:sz w:val="28"/>
          <w:szCs w:val="28"/>
          <w:lang w:eastAsia="en-US"/>
          <w14:ligatures w14:val="standardContextual"/>
        </w:rPr>
        <w:t>thuộc vùng đồng bào dân tộc thiểu số.</w:t>
      </w:r>
    </w:p>
    <w:p w14:paraId="7BA580F0" w14:textId="58D35F5E" w:rsidR="00631D55" w:rsidRDefault="00631D55"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r>
      <w:r w:rsidRPr="00631D55">
        <w:rPr>
          <w:rFonts w:eastAsia="Times New Roman"/>
          <w:b/>
          <w:i/>
          <w:kern w:val="2"/>
          <w:sz w:val="28"/>
          <w:szCs w:val="28"/>
          <w:lang w:eastAsia="en-US"/>
          <w14:ligatures w14:val="standardContextual"/>
        </w:rPr>
        <w:t xml:space="preserve">* Ý kiến của xã </w:t>
      </w:r>
      <w:r w:rsidR="0073345B">
        <w:rPr>
          <w:rFonts w:eastAsia="Times New Roman"/>
          <w:b/>
          <w:i/>
          <w:kern w:val="2"/>
          <w:sz w:val="28"/>
          <w:szCs w:val="28"/>
          <w:lang w:eastAsia="en-US"/>
          <w14:ligatures w14:val="standardContextual"/>
        </w:rPr>
        <w:t>Tà Đùng</w:t>
      </w:r>
      <w:r w:rsidRPr="00631D55">
        <w:rPr>
          <w:rFonts w:eastAsia="Times New Roman"/>
          <w:b/>
          <w:i/>
          <w:kern w:val="2"/>
          <w:sz w:val="28"/>
          <w:szCs w:val="28"/>
          <w:lang w:eastAsia="en-US"/>
          <w14:ligatures w14:val="standardContextual"/>
        </w:rPr>
        <w:t>:</w:t>
      </w:r>
      <w:r>
        <w:rPr>
          <w:rFonts w:eastAsia="Times New Roman"/>
          <w:kern w:val="2"/>
          <w:sz w:val="28"/>
          <w:szCs w:val="28"/>
          <w:lang w:eastAsia="en-US"/>
          <w14:ligatures w14:val="standardContextual"/>
        </w:rPr>
        <w:t xml:space="preserve"> Thống nhất với kết quả của Hội đồng thẩm định.</w:t>
      </w:r>
    </w:p>
    <w:p w14:paraId="051BED07" w14:textId="300081DF"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b/>
          <w:kern w:val="2"/>
          <w:sz w:val="28"/>
          <w:szCs w:val="28"/>
          <w:lang w:eastAsia="en-US"/>
          <w14:ligatures w14:val="standardContextual"/>
        </w:rPr>
        <w:tab/>
        <w:t>2</w:t>
      </w:r>
      <w:r w:rsidRPr="00631D55">
        <w:rPr>
          <w:rFonts w:eastAsia="Times New Roman"/>
          <w:b/>
          <w:kern w:val="2"/>
          <w:sz w:val="28"/>
          <w:szCs w:val="28"/>
          <w:lang w:eastAsia="en-US"/>
          <w14:ligatures w14:val="standardContextual"/>
        </w:rPr>
        <w:t>.</w:t>
      </w:r>
      <w:r>
        <w:rPr>
          <w:rFonts w:eastAsia="Times New Roman"/>
          <w:kern w:val="2"/>
          <w:sz w:val="28"/>
          <w:szCs w:val="28"/>
          <w:lang w:eastAsia="en-US"/>
          <w14:ligatures w14:val="standardContextual"/>
        </w:rPr>
        <w:t xml:space="preserve"> Đối với phân định thôn, xã miền núi</w:t>
      </w:r>
    </w:p>
    <w:p w14:paraId="142CF9F0" w14:textId="77777777" w:rsidR="00773BD9" w:rsidRPr="00773BD9" w:rsidRDefault="00773BD9" w:rsidP="00BB152E">
      <w:pPr>
        <w:widowControl w:val="0"/>
        <w:tabs>
          <w:tab w:val="left" w:pos="843"/>
        </w:tabs>
        <w:spacing w:beforeLines="80" w:before="192" w:afterLines="80" w:after="192"/>
        <w:jc w:val="both"/>
        <w:rPr>
          <w:rFonts w:eastAsia="Times New Roman"/>
          <w:b/>
          <w:i/>
          <w:kern w:val="2"/>
          <w:sz w:val="28"/>
          <w:szCs w:val="28"/>
          <w:lang w:eastAsia="en-US"/>
          <w14:ligatures w14:val="standardContextual"/>
        </w:rPr>
      </w:pPr>
      <w:r>
        <w:rPr>
          <w:rFonts w:eastAsia="Times New Roman"/>
          <w:kern w:val="2"/>
          <w:sz w:val="28"/>
          <w:szCs w:val="28"/>
          <w:lang w:eastAsia="en-US"/>
          <w14:ligatures w14:val="standardContextual"/>
        </w:rPr>
        <w:tab/>
      </w:r>
      <w:r w:rsidRPr="00773BD9">
        <w:rPr>
          <w:rFonts w:eastAsia="Times New Roman"/>
          <w:b/>
          <w:i/>
          <w:kern w:val="2"/>
          <w:sz w:val="28"/>
          <w:szCs w:val="28"/>
          <w:lang w:eastAsia="en-US"/>
          <w14:ligatures w14:val="standardContextual"/>
        </w:rPr>
        <w:t>* Kết quả rà soát của Hội đồng thẩm định</w:t>
      </w:r>
    </w:p>
    <w:p w14:paraId="1B60CE62" w14:textId="5597EF44"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t xml:space="preserve">- 16/16 thôn, xã </w:t>
      </w:r>
      <w:r w:rsidR="0073345B">
        <w:rPr>
          <w:rFonts w:eastAsia="Times New Roman"/>
          <w:kern w:val="2"/>
          <w:sz w:val="28"/>
          <w:szCs w:val="28"/>
          <w:lang w:eastAsia="en-US"/>
          <w14:ligatures w14:val="standardContextual"/>
        </w:rPr>
        <w:t>Tà Đùng</w:t>
      </w:r>
      <w:r>
        <w:rPr>
          <w:rFonts w:eastAsia="Times New Roman"/>
          <w:kern w:val="2"/>
          <w:sz w:val="28"/>
          <w:szCs w:val="28"/>
          <w:lang w:eastAsia="en-US"/>
          <w14:ligatures w14:val="standardContextual"/>
        </w:rPr>
        <w:t xml:space="preserve"> thuộc miền núi.</w:t>
      </w:r>
    </w:p>
    <w:p w14:paraId="6BDA38DA" w14:textId="31DA9C5B"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t xml:space="preserve">- Xã </w:t>
      </w:r>
      <w:r w:rsidR="0073345B">
        <w:rPr>
          <w:rFonts w:eastAsia="Times New Roman"/>
          <w:kern w:val="2"/>
          <w:sz w:val="28"/>
          <w:szCs w:val="28"/>
          <w:lang w:eastAsia="en-US"/>
          <w14:ligatures w14:val="standardContextual"/>
        </w:rPr>
        <w:t>Tà Đùng</w:t>
      </w:r>
      <w:r>
        <w:rPr>
          <w:rFonts w:eastAsia="Times New Roman"/>
          <w:kern w:val="2"/>
          <w:sz w:val="28"/>
          <w:szCs w:val="28"/>
          <w:lang w:eastAsia="en-US"/>
          <w14:ligatures w14:val="standardContextual"/>
        </w:rPr>
        <w:t xml:space="preserve"> thuộc miền núi.</w:t>
      </w:r>
    </w:p>
    <w:p w14:paraId="2DC3E654" w14:textId="17022848"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r>
      <w:r w:rsidRPr="00631D55">
        <w:rPr>
          <w:rFonts w:eastAsia="Times New Roman"/>
          <w:b/>
          <w:i/>
          <w:kern w:val="2"/>
          <w:sz w:val="28"/>
          <w:szCs w:val="28"/>
          <w:lang w:eastAsia="en-US"/>
          <w14:ligatures w14:val="standardContextual"/>
        </w:rPr>
        <w:t xml:space="preserve">* Ý kiến của xã </w:t>
      </w:r>
      <w:r w:rsidR="0073345B">
        <w:rPr>
          <w:rFonts w:eastAsia="Times New Roman"/>
          <w:b/>
          <w:i/>
          <w:kern w:val="2"/>
          <w:sz w:val="28"/>
          <w:szCs w:val="28"/>
          <w:lang w:eastAsia="en-US"/>
          <w14:ligatures w14:val="standardContextual"/>
        </w:rPr>
        <w:t>Tà Đùng</w:t>
      </w:r>
      <w:r w:rsidRPr="00631D55">
        <w:rPr>
          <w:rFonts w:eastAsia="Times New Roman"/>
          <w:b/>
          <w:i/>
          <w:kern w:val="2"/>
          <w:sz w:val="28"/>
          <w:szCs w:val="28"/>
          <w:lang w:eastAsia="en-US"/>
          <w14:ligatures w14:val="standardContextual"/>
        </w:rPr>
        <w:t>:</w:t>
      </w:r>
      <w:r>
        <w:rPr>
          <w:rFonts w:eastAsia="Times New Roman"/>
          <w:kern w:val="2"/>
          <w:sz w:val="28"/>
          <w:szCs w:val="28"/>
          <w:lang w:eastAsia="en-US"/>
          <w14:ligatures w14:val="standardContextual"/>
        </w:rPr>
        <w:t xml:space="preserve"> Thống nhất với kết quả của Hội đồng thẩm định.</w:t>
      </w:r>
    </w:p>
    <w:p w14:paraId="4554AD26" w14:textId="59139A35"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b/>
          <w:kern w:val="2"/>
          <w:sz w:val="28"/>
          <w:szCs w:val="28"/>
          <w:lang w:eastAsia="en-US"/>
          <w14:ligatures w14:val="standardContextual"/>
        </w:rPr>
        <w:tab/>
        <w:t>3</w:t>
      </w:r>
      <w:r w:rsidRPr="00631D55">
        <w:rPr>
          <w:rFonts w:eastAsia="Times New Roman"/>
          <w:b/>
          <w:kern w:val="2"/>
          <w:sz w:val="28"/>
          <w:szCs w:val="28"/>
          <w:lang w:eastAsia="en-US"/>
          <w14:ligatures w14:val="standardContextual"/>
        </w:rPr>
        <w:t>.</w:t>
      </w:r>
      <w:r>
        <w:rPr>
          <w:rFonts w:eastAsia="Times New Roman"/>
          <w:kern w:val="2"/>
          <w:sz w:val="28"/>
          <w:szCs w:val="28"/>
          <w:lang w:eastAsia="en-US"/>
          <w14:ligatures w14:val="standardContextual"/>
        </w:rPr>
        <w:t xml:space="preserve"> Đối với phân định thôn, xã vùng đồng bào dân tộc thiểu số và miền núi</w:t>
      </w:r>
    </w:p>
    <w:p w14:paraId="4D4746D9" w14:textId="77777777" w:rsidR="00773BD9" w:rsidRPr="00773BD9" w:rsidRDefault="00773BD9" w:rsidP="00BB152E">
      <w:pPr>
        <w:widowControl w:val="0"/>
        <w:tabs>
          <w:tab w:val="left" w:pos="843"/>
        </w:tabs>
        <w:spacing w:beforeLines="80" w:before="192" w:afterLines="80" w:after="192"/>
        <w:jc w:val="both"/>
        <w:rPr>
          <w:rFonts w:eastAsia="Times New Roman"/>
          <w:b/>
          <w:i/>
          <w:kern w:val="2"/>
          <w:sz w:val="28"/>
          <w:szCs w:val="28"/>
          <w:lang w:eastAsia="en-US"/>
          <w14:ligatures w14:val="standardContextual"/>
        </w:rPr>
      </w:pPr>
      <w:r>
        <w:rPr>
          <w:rFonts w:eastAsia="Times New Roman"/>
          <w:kern w:val="2"/>
          <w:sz w:val="28"/>
          <w:szCs w:val="28"/>
          <w:lang w:eastAsia="en-US"/>
          <w14:ligatures w14:val="standardContextual"/>
        </w:rPr>
        <w:tab/>
      </w:r>
      <w:r w:rsidRPr="00773BD9">
        <w:rPr>
          <w:rFonts w:eastAsia="Times New Roman"/>
          <w:b/>
          <w:i/>
          <w:kern w:val="2"/>
          <w:sz w:val="28"/>
          <w:szCs w:val="28"/>
          <w:lang w:eastAsia="en-US"/>
          <w14:ligatures w14:val="standardContextual"/>
        </w:rPr>
        <w:t>* Kết quả rà soát của Hội đồng thẩm định</w:t>
      </w:r>
    </w:p>
    <w:p w14:paraId="5C837666" w14:textId="54796350"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t xml:space="preserve">- 16/16 thôn, </w:t>
      </w:r>
      <w:r w:rsidR="0073345B">
        <w:rPr>
          <w:rFonts w:eastAsia="Times New Roman"/>
          <w:kern w:val="2"/>
          <w:sz w:val="28"/>
          <w:szCs w:val="28"/>
          <w:lang w:eastAsia="en-US"/>
          <w14:ligatures w14:val="standardContextual"/>
        </w:rPr>
        <w:t>xã Tà Đùng</w:t>
      </w:r>
      <w:r>
        <w:rPr>
          <w:rFonts w:eastAsia="Times New Roman"/>
          <w:kern w:val="2"/>
          <w:sz w:val="28"/>
          <w:szCs w:val="28"/>
          <w:lang w:eastAsia="en-US"/>
          <w14:ligatures w14:val="standardContextual"/>
        </w:rPr>
        <w:t xml:space="preserve"> thuộc vùng đồng bào dân tộc thiểu số và miền núi.</w:t>
      </w:r>
    </w:p>
    <w:p w14:paraId="3A6220F7" w14:textId="7EF26AFF"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t xml:space="preserve">- Xã </w:t>
      </w:r>
      <w:r w:rsidR="0073345B">
        <w:rPr>
          <w:rFonts w:eastAsia="Times New Roman"/>
          <w:kern w:val="2"/>
          <w:sz w:val="28"/>
          <w:szCs w:val="28"/>
          <w:lang w:eastAsia="en-US"/>
          <w14:ligatures w14:val="standardContextual"/>
        </w:rPr>
        <w:t>Tà Đùng</w:t>
      </w:r>
      <w:r>
        <w:rPr>
          <w:rFonts w:eastAsia="Times New Roman"/>
          <w:kern w:val="2"/>
          <w:sz w:val="28"/>
          <w:szCs w:val="28"/>
          <w:lang w:eastAsia="en-US"/>
          <w14:ligatures w14:val="standardContextual"/>
        </w:rPr>
        <w:t xml:space="preserve"> thuộc vùng đồng bào dân tộc thiểu số và miền núi.</w:t>
      </w:r>
    </w:p>
    <w:p w14:paraId="61976B83" w14:textId="4F218A0A"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lastRenderedPageBreak/>
        <w:tab/>
      </w:r>
      <w:r w:rsidRPr="00631D55">
        <w:rPr>
          <w:rFonts w:eastAsia="Times New Roman"/>
          <w:b/>
          <w:i/>
          <w:kern w:val="2"/>
          <w:sz w:val="28"/>
          <w:szCs w:val="28"/>
          <w:lang w:eastAsia="en-US"/>
          <w14:ligatures w14:val="standardContextual"/>
        </w:rPr>
        <w:t xml:space="preserve">* Ý kiến của xã </w:t>
      </w:r>
      <w:r w:rsidR="0073345B">
        <w:rPr>
          <w:rFonts w:eastAsia="Times New Roman"/>
          <w:b/>
          <w:i/>
          <w:kern w:val="2"/>
          <w:sz w:val="28"/>
          <w:szCs w:val="28"/>
          <w:lang w:eastAsia="en-US"/>
          <w14:ligatures w14:val="standardContextual"/>
        </w:rPr>
        <w:t>Tà Đùng</w:t>
      </w:r>
      <w:r w:rsidRPr="00631D55">
        <w:rPr>
          <w:rFonts w:eastAsia="Times New Roman"/>
          <w:b/>
          <w:i/>
          <w:kern w:val="2"/>
          <w:sz w:val="28"/>
          <w:szCs w:val="28"/>
          <w:lang w:eastAsia="en-US"/>
          <w14:ligatures w14:val="standardContextual"/>
        </w:rPr>
        <w:t>:</w:t>
      </w:r>
      <w:r>
        <w:rPr>
          <w:rFonts w:eastAsia="Times New Roman"/>
          <w:kern w:val="2"/>
          <w:sz w:val="28"/>
          <w:szCs w:val="28"/>
          <w:lang w:eastAsia="en-US"/>
          <w14:ligatures w14:val="standardContextual"/>
        </w:rPr>
        <w:t xml:space="preserve"> Thống nhất với kết quả của Hội đồng thẩm định.</w:t>
      </w:r>
    </w:p>
    <w:p w14:paraId="0D790AD2" w14:textId="7C44663C"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b/>
          <w:kern w:val="2"/>
          <w:sz w:val="28"/>
          <w:szCs w:val="28"/>
          <w:lang w:eastAsia="en-US"/>
          <w14:ligatures w14:val="standardContextual"/>
        </w:rPr>
        <w:tab/>
        <w:t>4</w:t>
      </w:r>
      <w:r w:rsidRPr="00631D55">
        <w:rPr>
          <w:rFonts w:eastAsia="Times New Roman"/>
          <w:b/>
          <w:kern w:val="2"/>
          <w:sz w:val="28"/>
          <w:szCs w:val="28"/>
          <w:lang w:eastAsia="en-US"/>
          <w14:ligatures w14:val="standardContextual"/>
        </w:rPr>
        <w:t>.</w:t>
      </w:r>
      <w:r>
        <w:rPr>
          <w:rFonts w:eastAsia="Times New Roman"/>
          <w:kern w:val="2"/>
          <w:sz w:val="28"/>
          <w:szCs w:val="28"/>
          <w:lang w:eastAsia="en-US"/>
          <w14:ligatures w14:val="standardContextual"/>
        </w:rPr>
        <w:t xml:space="preserve"> Đối với phân định thôn đặc biệt khó khăn</w:t>
      </w:r>
    </w:p>
    <w:p w14:paraId="53ABAC81" w14:textId="77777777" w:rsidR="00226D83" w:rsidRPr="00773BD9" w:rsidRDefault="00226D83" w:rsidP="00BB152E">
      <w:pPr>
        <w:widowControl w:val="0"/>
        <w:tabs>
          <w:tab w:val="left" w:pos="843"/>
        </w:tabs>
        <w:spacing w:beforeLines="80" w:before="192" w:afterLines="80" w:after="192"/>
        <w:jc w:val="both"/>
        <w:rPr>
          <w:rFonts w:eastAsia="Times New Roman"/>
          <w:b/>
          <w:i/>
          <w:kern w:val="2"/>
          <w:sz w:val="28"/>
          <w:szCs w:val="28"/>
          <w:lang w:eastAsia="en-US"/>
          <w14:ligatures w14:val="standardContextual"/>
        </w:rPr>
      </w:pPr>
      <w:r>
        <w:rPr>
          <w:rFonts w:eastAsia="Times New Roman"/>
          <w:kern w:val="2"/>
          <w:sz w:val="28"/>
          <w:szCs w:val="28"/>
          <w:lang w:eastAsia="en-US"/>
          <w14:ligatures w14:val="standardContextual"/>
        </w:rPr>
        <w:tab/>
      </w:r>
      <w:r w:rsidRPr="00773BD9">
        <w:rPr>
          <w:rFonts w:eastAsia="Times New Roman"/>
          <w:b/>
          <w:i/>
          <w:kern w:val="2"/>
          <w:sz w:val="28"/>
          <w:szCs w:val="28"/>
          <w:lang w:eastAsia="en-US"/>
          <w14:ligatures w14:val="standardContextual"/>
        </w:rPr>
        <w:t>* Kết quả rà soát của Hội đồng thẩm định</w:t>
      </w:r>
    </w:p>
    <w:p w14:paraId="013DC9B4" w14:textId="31B0BB97"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t xml:space="preserve">- 16/16 thôn, xã </w:t>
      </w:r>
      <w:r w:rsidR="0073345B">
        <w:rPr>
          <w:rFonts w:eastAsia="Times New Roman"/>
          <w:kern w:val="2"/>
          <w:sz w:val="28"/>
          <w:szCs w:val="28"/>
          <w:lang w:eastAsia="en-US"/>
          <w14:ligatures w14:val="standardContextual"/>
        </w:rPr>
        <w:t>Tà Đùng</w:t>
      </w:r>
      <w:r>
        <w:rPr>
          <w:rFonts w:eastAsia="Times New Roman"/>
          <w:kern w:val="2"/>
          <w:sz w:val="28"/>
          <w:szCs w:val="28"/>
          <w:lang w:eastAsia="en-US"/>
          <w14:ligatures w14:val="standardContextual"/>
        </w:rPr>
        <w:t xml:space="preserve"> </w:t>
      </w:r>
      <w:r w:rsidR="0073345B">
        <w:rPr>
          <w:rFonts w:eastAsia="Times New Roman"/>
          <w:kern w:val="2"/>
          <w:sz w:val="28"/>
          <w:szCs w:val="28"/>
          <w:lang w:eastAsia="en-US"/>
          <w14:ligatures w14:val="standardContextual"/>
        </w:rPr>
        <w:t>14</w:t>
      </w:r>
      <w:r>
        <w:rPr>
          <w:rFonts w:eastAsia="Times New Roman"/>
          <w:kern w:val="2"/>
          <w:sz w:val="28"/>
          <w:szCs w:val="28"/>
          <w:lang w:eastAsia="en-US"/>
          <w14:ligatures w14:val="standardContextual"/>
        </w:rPr>
        <w:t xml:space="preserve"> không thuộc thôn đặc biệt khó khăn.</w:t>
      </w:r>
      <w:r>
        <w:rPr>
          <w:rFonts w:eastAsia="Times New Roman"/>
          <w:kern w:val="2"/>
          <w:sz w:val="28"/>
          <w:szCs w:val="28"/>
          <w:lang w:eastAsia="en-US"/>
          <w14:ligatures w14:val="standardContextual"/>
        </w:rPr>
        <w:tab/>
      </w:r>
    </w:p>
    <w:p w14:paraId="1F0F0D84" w14:textId="2FFB0FD9" w:rsidR="000C7763" w:rsidRDefault="000C776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r>
      <w:r w:rsidRPr="00631D55">
        <w:rPr>
          <w:rFonts w:eastAsia="Times New Roman"/>
          <w:b/>
          <w:i/>
          <w:kern w:val="2"/>
          <w:sz w:val="28"/>
          <w:szCs w:val="28"/>
          <w:lang w:eastAsia="en-US"/>
          <w14:ligatures w14:val="standardContextual"/>
        </w:rPr>
        <w:t xml:space="preserve">* Ý kiến của xã </w:t>
      </w:r>
      <w:r w:rsidR="0073345B">
        <w:rPr>
          <w:rFonts w:eastAsia="Times New Roman"/>
          <w:b/>
          <w:i/>
          <w:kern w:val="2"/>
          <w:sz w:val="28"/>
          <w:szCs w:val="28"/>
          <w:lang w:eastAsia="en-US"/>
          <w14:ligatures w14:val="standardContextual"/>
        </w:rPr>
        <w:t>Tà Đùng</w:t>
      </w:r>
      <w:r w:rsidRPr="00631D55">
        <w:rPr>
          <w:rFonts w:eastAsia="Times New Roman"/>
          <w:b/>
          <w:i/>
          <w:kern w:val="2"/>
          <w:sz w:val="28"/>
          <w:szCs w:val="28"/>
          <w:lang w:eastAsia="en-US"/>
          <w14:ligatures w14:val="standardContextual"/>
        </w:rPr>
        <w:t>:</w:t>
      </w:r>
      <w:r>
        <w:rPr>
          <w:rFonts w:eastAsia="Times New Roman"/>
          <w:kern w:val="2"/>
          <w:sz w:val="28"/>
          <w:szCs w:val="28"/>
          <w:lang w:eastAsia="en-US"/>
          <w14:ligatures w14:val="standardContextual"/>
        </w:rPr>
        <w:t xml:space="preserve"> Không thống nhất với kết quả của Hội đồng thẩm định.</w:t>
      </w:r>
    </w:p>
    <w:p w14:paraId="5269AFC8" w14:textId="56043B73" w:rsidR="00F223B1" w:rsidRDefault="00F223B1"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b/>
          <w:kern w:val="2"/>
          <w:sz w:val="28"/>
          <w:szCs w:val="28"/>
          <w:lang w:eastAsia="en-US"/>
          <w14:ligatures w14:val="standardContextual"/>
        </w:rPr>
        <w:tab/>
        <w:t>5</w:t>
      </w:r>
      <w:r w:rsidRPr="00631D55">
        <w:rPr>
          <w:rFonts w:eastAsia="Times New Roman"/>
          <w:b/>
          <w:kern w:val="2"/>
          <w:sz w:val="28"/>
          <w:szCs w:val="28"/>
          <w:lang w:eastAsia="en-US"/>
          <w14:ligatures w14:val="standardContextual"/>
        </w:rPr>
        <w:t>.</w:t>
      </w:r>
      <w:r>
        <w:rPr>
          <w:rFonts w:eastAsia="Times New Roman"/>
          <w:kern w:val="2"/>
          <w:sz w:val="28"/>
          <w:szCs w:val="28"/>
          <w:lang w:eastAsia="en-US"/>
          <w14:ligatures w14:val="standardContextual"/>
        </w:rPr>
        <w:t xml:space="preserve"> Đối với phân định xã theo trình độ phát triển thuộc khu vực I, II, III</w:t>
      </w:r>
    </w:p>
    <w:p w14:paraId="6E441459" w14:textId="77777777" w:rsidR="00226D83" w:rsidRPr="00773BD9" w:rsidRDefault="00F223B1" w:rsidP="00BB152E">
      <w:pPr>
        <w:widowControl w:val="0"/>
        <w:tabs>
          <w:tab w:val="left" w:pos="843"/>
        </w:tabs>
        <w:spacing w:beforeLines="80" w:before="192" w:afterLines="80" w:after="192"/>
        <w:jc w:val="both"/>
        <w:rPr>
          <w:rFonts w:eastAsia="Times New Roman"/>
          <w:b/>
          <w:i/>
          <w:kern w:val="2"/>
          <w:sz w:val="28"/>
          <w:szCs w:val="28"/>
          <w:lang w:eastAsia="en-US"/>
          <w14:ligatures w14:val="standardContextual"/>
        </w:rPr>
      </w:pPr>
      <w:r>
        <w:rPr>
          <w:rFonts w:eastAsia="Times New Roman"/>
          <w:kern w:val="2"/>
          <w:sz w:val="28"/>
          <w:szCs w:val="28"/>
          <w:lang w:eastAsia="en-US"/>
          <w14:ligatures w14:val="standardContextual"/>
        </w:rPr>
        <w:tab/>
      </w:r>
      <w:r w:rsidR="00226D83" w:rsidRPr="00773BD9">
        <w:rPr>
          <w:rFonts w:eastAsia="Times New Roman"/>
          <w:b/>
          <w:i/>
          <w:kern w:val="2"/>
          <w:sz w:val="28"/>
          <w:szCs w:val="28"/>
          <w:lang w:eastAsia="en-US"/>
          <w14:ligatures w14:val="standardContextual"/>
        </w:rPr>
        <w:t>* Kết quả rà soát của Hội đồng thẩm định</w:t>
      </w:r>
    </w:p>
    <w:p w14:paraId="3B896BA4" w14:textId="352CEB77" w:rsidR="00F223B1" w:rsidRDefault="00226D83"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r>
      <w:r w:rsidR="00F223B1">
        <w:rPr>
          <w:rFonts w:eastAsia="Times New Roman"/>
          <w:kern w:val="2"/>
          <w:sz w:val="28"/>
          <w:szCs w:val="28"/>
          <w:lang w:eastAsia="en-US"/>
          <w14:ligatures w14:val="standardContextual"/>
        </w:rPr>
        <w:t xml:space="preserve">- </w:t>
      </w:r>
      <w:r w:rsidR="00F039A9">
        <w:rPr>
          <w:rFonts w:eastAsia="Times New Roman"/>
          <w:kern w:val="2"/>
          <w:sz w:val="28"/>
          <w:szCs w:val="28"/>
          <w:lang w:eastAsia="en-US"/>
          <w14:ligatures w14:val="standardContextual"/>
        </w:rPr>
        <w:t>X</w:t>
      </w:r>
      <w:r w:rsidR="00F223B1">
        <w:rPr>
          <w:rFonts w:eastAsia="Times New Roman"/>
          <w:kern w:val="2"/>
          <w:sz w:val="28"/>
          <w:szCs w:val="28"/>
          <w:lang w:eastAsia="en-US"/>
          <w14:ligatures w14:val="standardContextual"/>
        </w:rPr>
        <w:t xml:space="preserve">ã </w:t>
      </w:r>
      <w:r w:rsidR="0073345B">
        <w:rPr>
          <w:rFonts w:eastAsia="Times New Roman"/>
          <w:kern w:val="2"/>
          <w:sz w:val="28"/>
          <w:szCs w:val="28"/>
          <w:lang w:eastAsia="en-US"/>
          <w14:ligatures w14:val="standardContextual"/>
        </w:rPr>
        <w:t>Tà Đùng</w:t>
      </w:r>
      <w:r w:rsidR="00F223B1">
        <w:rPr>
          <w:rFonts w:eastAsia="Times New Roman"/>
          <w:kern w:val="2"/>
          <w:sz w:val="28"/>
          <w:szCs w:val="28"/>
          <w:lang w:eastAsia="en-US"/>
          <w14:ligatures w14:val="standardContextual"/>
        </w:rPr>
        <w:t xml:space="preserve"> thuộc </w:t>
      </w:r>
      <w:r w:rsidR="00ED655B">
        <w:rPr>
          <w:rFonts w:eastAsia="Times New Roman"/>
          <w:kern w:val="2"/>
          <w:sz w:val="28"/>
          <w:szCs w:val="28"/>
          <w:lang w:eastAsia="en-US"/>
          <w14:ligatures w14:val="standardContextual"/>
        </w:rPr>
        <w:t>khu vực II</w:t>
      </w:r>
      <w:r w:rsidR="00F223B1">
        <w:rPr>
          <w:rFonts w:eastAsia="Times New Roman"/>
          <w:kern w:val="2"/>
          <w:sz w:val="28"/>
          <w:szCs w:val="28"/>
          <w:lang w:eastAsia="en-US"/>
          <w14:ligatures w14:val="standardContextual"/>
        </w:rPr>
        <w:t>.</w:t>
      </w:r>
      <w:r w:rsidR="00F223B1">
        <w:rPr>
          <w:rFonts w:eastAsia="Times New Roman"/>
          <w:kern w:val="2"/>
          <w:sz w:val="28"/>
          <w:szCs w:val="28"/>
          <w:lang w:eastAsia="en-US"/>
          <w14:ligatures w14:val="standardContextual"/>
        </w:rPr>
        <w:tab/>
      </w:r>
    </w:p>
    <w:p w14:paraId="21F34035" w14:textId="15348E45" w:rsidR="00F223B1" w:rsidRDefault="00F223B1" w:rsidP="00BB152E">
      <w:pPr>
        <w:widowControl w:val="0"/>
        <w:tabs>
          <w:tab w:val="left" w:pos="843"/>
        </w:tabs>
        <w:spacing w:beforeLines="80" w:before="192" w:afterLines="80" w:after="192"/>
        <w:jc w:val="both"/>
        <w:rPr>
          <w:rFonts w:eastAsia="Times New Roman"/>
          <w:kern w:val="2"/>
          <w:sz w:val="28"/>
          <w:szCs w:val="28"/>
          <w:lang w:eastAsia="en-US"/>
          <w14:ligatures w14:val="standardContextual"/>
        </w:rPr>
      </w:pPr>
      <w:r>
        <w:rPr>
          <w:rFonts w:eastAsia="Times New Roman"/>
          <w:kern w:val="2"/>
          <w:sz w:val="28"/>
          <w:szCs w:val="28"/>
          <w:lang w:eastAsia="en-US"/>
          <w14:ligatures w14:val="standardContextual"/>
        </w:rPr>
        <w:tab/>
      </w:r>
      <w:r w:rsidRPr="00631D55">
        <w:rPr>
          <w:rFonts w:eastAsia="Times New Roman"/>
          <w:b/>
          <w:i/>
          <w:kern w:val="2"/>
          <w:sz w:val="28"/>
          <w:szCs w:val="28"/>
          <w:lang w:eastAsia="en-US"/>
          <w14:ligatures w14:val="standardContextual"/>
        </w:rPr>
        <w:t xml:space="preserve">* Ý kiến của xã </w:t>
      </w:r>
      <w:r w:rsidR="0073345B">
        <w:rPr>
          <w:rFonts w:eastAsia="Times New Roman"/>
          <w:b/>
          <w:i/>
          <w:kern w:val="2"/>
          <w:sz w:val="28"/>
          <w:szCs w:val="28"/>
          <w:lang w:eastAsia="en-US"/>
          <w14:ligatures w14:val="standardContextual"/>
        </w:rPr>
        <w:t>Tà Đùng</w:t>
      </w:r>
      <w:r w:rsidRPr="00631D55">
        <w:rPr>
          <w:rFonts w:eastAsia="Times New Roman"/>
          <w:b/>
          <w:i/>
          <w:kern w:val="2"/>
          <w:sz w:val="28"/>
          <w:szCs w:val="28"/>
          <w:lang w:eastAsia="en-US"/>
          <w14:ligatures w14:val="standardContextual"/>
        </w:rPr>
        <w:t>:</w:t>
      </w:r>
      <w:r>
        <w:rPr>
          <w:rFonts w:eastAsia="Times New Roman"/>
          <w:kern w:val="2"/>
          <w:sz w:val="28"/>
          <w:szCs w:val="28"/>
          <w:lang w:eastAsia="en-US"/>
          <w14:ligatures w14:val="standardContextual"/>
        </w:rPr>
        <w:t xml:space="preserve"> Không thống nhất với kết quả của Hội đồng thẩm định.</w:t>
      </w:r>
    </w:p>
    <w:p w14:paraId="1F8630FC" w14:textId="0605E2B4" w:rsidR="000C7763" w:rsidRPr="009D2F51" w:rsidRDefault="00D06211" w:rsidP="00BB152E">
      <w:pPr>
        <w:widowControl w:val="0"/>
        <w:tabs>
          <w:tab w:val="left" w:pos="843"/>
        </w:tabs>
        <w:spacing w:beforeLines="80" w:before="192" w:afterLines="80" w:after="192"/>
        <w:jc w:val="both"/>
        <w:rPr>
          <w:rFonts w:eastAsia="Times New Roman"/>
          <w:b/>
          <w:kern w:val="2"/>
          <w:sz w:val="28"/>
          <w:szCs w:val="28"/>
          <w:lang w:eastAsia="en-US"/>
          <w14:ligatures w14:val="standardContextual"/>
        </w:rPr>
      </w:pPr>
      <w:r w:rsidRPr="00D06211">
        <w:rPr>
          <w:rFonts w:eastAsia="Times New Roman"/>
          <w:b/>
          <w:kern w:val="2"/>
          <w:sz w:val="28"/>
          <w:szCs w:val="28"/>
          <w:lang w:eastAsia="en-US"/>
          <w14:ligatures w14:val="standardContextual"/>
        </w:rPr>
        <w:tab/>
        <w:t xml:space="preserve">6. </w:t>
      </w:r>
      <w:r w:rsidRPr="009D2F51">
        <w:rPr>
          <w:rFonts w:eastAsia="Times New Roman"/>
          <w:b/>
          <w:kern w:val="2"/>
          <w:sz w:val="28"/>
          <w:szCs w:val="28"/>
          <w:lang w:eastAsia="en-US"/>
          <w14:ligatures w14:val="standardContextual"/>
        </w:rPr>
        <w:t>Giải trình nguyên nhân</w:t>
      </w:r>
      <w:r w:rsidR="00151C7C" w:rsidRPr="009D2F51">
        <w:rPr>
          <w:rFonts w:eastAsia="Times New Roman"/>
          <w:b/>
          <w:kern w:val="2"/>
          <w:sz w:val="28"/>
          <w:szCs w:val="28"/>
          <w:lang w:eastAsia="en-US"/>
          <w14:ligatures w14:val="standardContextual"/>
        </w:rPr>
        <w:t xml:space="preserve"> kết quả rà soát</w:t>
      </w:r>
      <w:r w:rsidR="009D2F51" w:rsidRPr="009D2F51">
        <w:rPr>
          <w:rFonts w:eastAsia="Times New Roman"/>
          <w:b/>
          <w:kern w:val="2"/>
          <w:sz w:val="28"/>
          <w:szCs w:val="28"/>
          <w:lang w:eastAsia="en-US"/>
          <w14:ligatures w14:val="standardContextual"/>
        </w:rPr>
        <w:t xml:space="preserve"> đối với Kết quả phân định: Thôn đặc biệt khó khăn </w:t>
      </w:r>
      <w:r w:rsidR="001E1C97">
        <w:rPr>
          <w:rFonts w:eastAsia="Times New Roman"/>
          <w:b/>
          <w:kern w:val="2"/>
          <w:sz w:val="28"/>
          <w:szCs w:val="28"/>
          <w:lang w:eastAsia="en-US"/>
          <w14:ligatures w14:val="standardContextual"/>
        </w:rPr>
        <w:t xml:space="preserve">(ĐBKK) </w:t>
      </w:r>
      <w:r w:rsidR="009D2F51" w:rsidRPr="009D2F51">
        <w:rPr>
          <w:rFonts w:eastAsia="Times New Roman"/>
          <w:b/>
          <w:kern w:val="2"/>
          <w:sz w:val="28"/>
          <w:szCs w:val="28"/>
          <w:lang w:eastAsia="en-US"/>
          <w14:ligatures w14:val="standardContextual"/>
        </w:rPr>
        <w:t>và phân định xã theo trình độ phát triển thuộc khu vực I, II, III.</w:t>
      </w:r>
    </w:p>
    <w:p w14:paraId="3EB9FA3A" w14:textId="588CEC78" w:rsidR="002F1A85" w:rsidRPr="007E05CA" w:rsidRDefault="00D1666C" w:rsidP="00B127AF">
      <w:pPr>
        <w:tabs>
          <w:tab w:val="right" w:pos="9074"/>
        </w:tabs>
        <w:spacing w:beforeLines="80" w:before="192" w:afterLines="80" w:after="192"/>
        <w:ind w:firstLine="720"/>
        <w:jc w:val="both"/>
        <w:rPr>
          <w:sz w:val="28"/>
          <w:szCs w:val="28"/>
          <w:bdr w:val="none" w:sz="0" w:space="0" w:color="auto" w:frame="1"/>
          <w:lang w:val="es-ES"/>
        </w:rPr>
      </w:pPr>
      <w:r>
        <w:rPr>
          <w:rFonts w:eastAsia="Times New Roman"/>
          <w:b/>
          <w:kern w:val="2"/>
          <w:sz w:val="28"/>
          <w:szCs w:val="28"/>
          <w:lang w:eastAsia="en-US"/>
          <w14:ligatures w14:val="standardContextual"/>
        </w:rPr>
        <w:tab/>
      </w:r>
      <w:r w:rsidR="00100644">
        <w:rPr>
          <w:rFonts w:eastAsia="Times New Roman"/>
          <w:kern w:val="2"/>
          <w:sz w:val="28"/>
          <w:szCs w:val="28"/>
          <w:lang w:eastAsia="en-US"/>
          <w14:ligatures w14:val="standardContextual"/>
        </w:rPr>
        <w:t>Đối với việc rà soát</w:t>
      </w:r>
      <w:r w:rsidR="00A04369">
        <w:rPr>
          <w:rFonts w:eastAsia="Times New Roman"/>
          <w:kern w:val="2"/>
          <w:sz w:val="28"/>
          <w:szCs w:val="28"/>
          <w:lang w:eastAsia="en-US"/>
          <w14:ligatures w14:val="standardContextual"/>
        </w:rPr>
        <w:t>, phân định vùng đồng bào dân t</w:t>
      </w:r>
      <w:r w:rsidR="002C68D4">
        <w:rPr>
          <w:rFonts w:eastAsia="Times New Roman"/>
          <w:kern w:val="2"/>
          <w:sz w:val="28"/>
          <w:szCs w:val="28"/>
          <w:lang w:eastAsia="en-US"/>
          <w14:ligatures w14:val="standardContextual"/>
        </w:rPr>
        <w:t>ộc và miền núi giai đoạn 2026 -</w:t>
      </w:r>
      <w:r w:rsidR="0003290F">
        <w:rPr>
          <w:rFonts w:eastAsia="Times New Roman"/>
          <w:kern w:val="2"/>
          <w:sz w:val="28"/>
          <w:szCs w:val="28"/>
          <w:lang w:eastAsia="en-US"/>
          <w14:ligatures w14:val="standardContextual"/>
        </w:rPr>
        <w:t xml:space="preserve"> </w:t>
      </w:r>
      <w:r w:rsidR="00A04369">
        <w:rPr>
          <w:rFonts w:eastAsia="Times New Roman"/>
          <w:kern w:val="2"/>
          <w:sz w:val="28"/>
          <w:szCs w:val="28"/>
          <w:lang w:eastAsia="en-US"/>
          <w14:ligatures w14:val="standardContextual"/>
        </w:rPr>
        <w:t xml:space="preserve">2030, xã </w:t>
      </w:r>
      <w:r w:rsidR="0073345B">
        <w:rPr>
          <w:rFonts w:eastAsia="Times New Roman"/>
          <w:kern w:val="2"/>
          <w:sz w:val="28"/>
          <w:szCs w:val="28"/>
          <w:lang w:eastAsia="en-US"/>
          <w14:ligatures w14:val="standardContextual"/>
        </w:rPr>
        <w:t>Tà Đùng</w:t>
      </w:r>
      <w:r w:rsidR="00A04369">
        <w:rPr>
          <w:rFonts w:eastAsia="Times New Roman"/>
          <w:kern w:val="2"/>
          <w:sz w:val="28"/>
          <w:szCs w:val="28"/>
          <w:lang w:eastAsia="en-US"/>
          <w14:ligatures w14:val="standardContextual"/>
        </w:rPr>
        <w:t xml:space="preserve"> đã ban hành </w:t>
      </w:r>
      <w:r w:rsidR="0073345B">
        <w:rPr>
          <w:rFonts w:eastAsia="Times New Roman"/>
          <w:kern w:val="2"/>
          <w:sz w:val="28"/>
          <w:szCs w:val="28"/>
          <w:lang w:eastAsia="en-US"/>
          <w14:ligatures w14:val="standardContextual"/>
        </w:rPr>
        <w:t>Công văn số 1567/</w:t>
      </w:r>
      <w:r w:rsidR="00986266">
        <w:rPr>
          <w:rFonts w:eastAsia="Times New Roman"/>
          <w:kern w:val="2"/>
          <w:sz w:val="28"/>
          <w:szCs w:val="28"/>
          <w:lang w:eastAsia="en-US"/>
          <w14:ligatures w14:val="standardContextual"/>
        </w:rPr>
        <w:t>UBND</w:t>
      </w:r>
      <w:r w:rsidR="0073345B">
        <w:rPr>
          <w:rFonts w:eastAsia="Times New Roman"/>
          <w:kern w:val="2"/>
          <w:sz w:val="28"/>
          <w:szCs w:val="28"/>
          <w:lang w:eastAsia="en-US"/>
          <w14:ligatures w14:val="standardContextual"/>
        </w:rPr>
        <w:t>-VHXH</w:t>
      </w:r>
      <w:r w:rsidR="00986266">
        <w:rPr>
          <w:rFonts w:eastAsia="Times New Roman"/>
          <w:kern w:val="2"/>
          <w:sz w:val="28"/>
          <w:szCs w:val="28"/>
          <w:lang w:eastAsia="en-US"/>
          <w14:ligatures w14:val="standardContextual"/>
        </w:rPr>
        <w:t xml:space="preserve">, ngày </w:t>
      </w:r>
      <w:r w:rsidR="0073345B">
        <w:rPr>
          <w:rFonts w:eastAsia="Times New Roman"/>
          <w:kern w:val="2"/>
          <w:sz w:val="28"/>
          <w:szCs w:val="28"/>
          <w:lang w:eastAsia="en-US"/>
          <w14:ligatures w14:val="standardContextual"/>
        </w:rPr>
        <w:t>24/11</w:t>
      </w:r>
      <w:r w:rsidR="00986266">
        <w:rPr>
          <w:rFonts w:eastAsia="Times New Roman"/>
          <w:kern w:val="2"/>
          <w:sz w:val="28"/>
          <w:szCs w:val="28"/>
          <w:lang w:eastAsia="en-US"/>
          <w14:ligatures w14:val="standardContextual"/>
        </w:rPr>
        <w:t xml:space="preserve">/2026, theo đó </w:t>
      </w:r>
      <w:r w:rsidR="00986266">
        <w:rPr>
          <w:bCs/>
          <w:color w:val="000000" w:themeColor="text1"/>
          <w:sz w:val="28"/>
          <w:szCs w:val="28"/>
        </w:rPr>
        <w:tab/>
        <w:t>q</w:t>
      </w:r>
      <w:r w:rsidR="00986266" w:rsidRPr="001C0092">
        <w:rPr>
          <w:bCs/>
          <w:color w:val="000000" w:themeColor="text1"/>
          <w:sz w:val="28"/>
          <w:szCs w:val="28"/>
        </w:rPr>
        <w:t xml:space="preserve">ua rà soát, đánh giá và đối chiếu theo quy định thì xã </w:t>
      </w:r>
      <w:r w:rsidR="0073345B">
        <w:rPr>
          <w:bCs/>
          <w:color w:val="000000" w:themeColor="text1"/>
          <w:sz w:val="28"/>
          <w:szCs w:val="28"/>
        </w:rPr>
        <w:t>Tà Đùng</w:t>
      </w:r>
      <w:r w:rsidR="00986266" w:rsidRPr="001C0092">
        <w:rPr>
          <w:bCs/>
          <w:color w:val="000000" w:themeColor="text1"/>
          <w:sz w:val="28"/>
          <w:szCs w:val="28"/>
        </w:rPr>
        <w:t xml:space="preserve"> có </w:t>
      </w:r>
      <w:r w:rsidR="0073345B">
        <w:rPr>
          <w:b/>
          <w:bCs/>
          <w:color w:val="000000" w:themeColor="text1"/>
          <w:sz w:val="28"/>
          <w:szCs w:val="28"/>
        </w:rPr>
        <w:t>16</w:t>
      </w:r>
      <w:r w:rsidR="00986266" w:rsidRPr="002C6739">
        <w:rPr>
          <w:b/>
          <w:bCs/>
          <w:color w:val="000000" w:themeColor="text1"/>
          <w:sz w:val="28"/>
          <w:szCs w:val="28"/>
        </w:rPr>
        <w:t>/16</w:t>
      </w:r>
      <w:r w:rsidR="00986266" w:rsidRPr="001C0092">
        <w:rPr>
          <w:bCs/>
          <w:color w:val="000000" w:themeColor="text1"/>
          <w:sz w:val="28"/>
          <w:szCs w:val="28"/>
        </w:rPr>
        <w:t xml:space="preserve"> thôn</w:t>
      </w:r>
      <w:r w:rsidR="0073345B">
        <w:rPr>
          <w:bCs/>
          <w:color w:val="000000" w:themeColor="text1"/>
          <w:sz w:val="28"/>
          <w:szCs w:val="28"/>
        </w:rPr>
        <w:t>, bon</w:t>
      </w:r>
      <w:r w:rsidR="00986266" w:rsidRPr="001C0092">
        <w:rPr>
          <w:b/>
          <w:color w:val="000000" w:themeColor="text1"/>
          <w:sz w:val="28"/>
          <w:szCs w:val="28"/>
        </w:rPr>
        <w:t xml:space="preserve"> </w:t>
      </w:r>
      <w:r w:rsidR="00986266" w:rsidRPr="001C0092">
        <w:rPr>
          <w:bCs/>
          <w:color w:val="000000" w:themeColor="text1"/>
          <w:sz w:val="28"/>
          <w:szCs w:val="28"/>
        </w:rPr>
        <w:t xml:space="preserve">vùng đồng bào dân tộc thiểu số và miền núi </w:t>
      </w:r>
      <w:r w:rsidR="00986266" w:rsidRPr="002C6739">
        <w:rPr>
          <w:color w:val="000000" w:themeColor="text1"/>
          <w:sz w:val="28"/>
          <w:szCs w:val="28"/>
        </w:rPr>
        <w:t>đảm bảo</w:t>
      </w:r>
      <w:r w:rsidR="00986266" w:rsidRPr="001C0092">
        <w:rPr>
          <w:bCs/>
          <w:color w:val="000000" w:themeColor="text1"/>
          <w:sz w:val="28"/>
          <w:szCs w:val="28"/>
        </w:rPr>
        <w:t xml:space="preserve"> ít nhất 02 trong 03 tiêu chí theo Điều 7 Nghị đị</w:t>
      </w:r>
      <w:r w:rsidR="00986266">
        <w:rPr>
          <w:bCs/>
          <w:color w:val="000000" w:themeColor="text1"/>
          <w:sz w:val="28"/>
          <w:szCs w:val="28"/>
        </w:rPr>
        <w:t xml:space="preserve">nh 272/2025/NĐ-CP và </w:t>
      </w:r>
      <w:r w:rsidR="00986266" w:rsidRPr="001C0092">
        <w:rPr>
          <w:color w:val="000000" w:themeColor="text1"/>
          <w:sz w:val="28"/>
          <w:szCs w:val="28"/>
        </w:rPr>
        <w:t xml:space="preserve">có </w:t>
      </w:r>
      <w:r w:rsidR="00986266">
        <w:rPr>
          <w:color w:val="000000" w:themeColor="text1"/>
          <w:sz w:val="28"/>
          <w:szCs w:val="28"/>
        </w:rPr>
        <w:t>06/12</w:t>
      </w:r>
      <w:r w:rsidR="00986266" w:rsidRPr="001C0092">
        <w:rPr>
          <w:color w:val="000000" w:themeColor="text1"/>
          <w:sz w:val="28"/>
          <w:szCs w:val="28"/>
        </w:rPr>
        <w:t xml:space="preserve"> tiêu chí </w:t>
      </w:r>
      <w:r w:rsidR="00986266" w:rsidRPr="0076569A">
        <w:rPr>
          <w:color w:val="000000" w:themeColor="text1"/>
          <w:sz w:val="28"/>
          <w:szCs w:val="28"/>
        </w:rPr>
        <w:t>đạt</w:t>
      </w:r>
      <w:r w:rsidR="00986266" w:rsidRPr="001C0092">
        <w:rPr>
          <w:color w:val="000000" w:themeColor="text1"/>
          <w:sz w:val="28"/>
          <w:szCs w:val="28"/>
        </w:rPr>
        <w:t xml:space="preserve"> theo tiêu chí quy định tại Khoản 2, </w:t>
      </w:r>
      <w:r w:rsidR="00986266" w:rsidRPr="001C0092">
        <w:rPr>
          <w:bCs/>
          <w:color w:val="000000" w:themeColor="text1"/>
          <w:sz w:val="28"/>
          <w:szCs w:val="28"/>
        </w:rPr>
        <w:t>Điều 8 Nghị đị</w:t>
      </w:r>
      <w:r w:rsidR="00986266">
        <w:rPr>
          <w:bCs/>
          <w:color w:val="000000" w:themeColor="text1"/>
          <w:sz w:val="28"/>
          <w:szCs w:val="28"/>
        </w:rPr>
        <w:t xml:space="preserve">nh 272/2025/NĐ-CP và đồng thời có </w:t>
      </w:r>
      <w:r w:rsidR="0073345B">
        <w:rPr>
          <w:bCs/>
          <w:color w:val="000000" w:themeColor="text1"/>
          <w:sz w:val="28"/>
          <w:szCs w:val="28"/>
        </w:rPr>
        <w:t>9</w:t>
      </w:r>
      <w:r w:rsidR="00986266">
        <w:rPr>
          <w:bCs/>
          <w:color w:val="000000" w:themeColor="text1"/>
          <w:sz w:val="28"/>
          <w:szCs w:val="28"/>
        </w:rPr>
        <w:t>/16 thôn</w:t>
      </w:r>
      <w:r w:rsidR="0073345B">
        <w:rPr>
          <w:bCs/>
          <w:color w:val="000000" w:themeColor="text1"/>
          <w:sz w:val="28"/>
          <w:szCs w:val="28"/>
        </w:rPr>
        <w:t>, bon</w:t>
      </w:r>
      <w:r w:rsidR="00986266">
        <w:rPr>
          <w:bCs/>
          <w:color w:val="000000" w:themeColor="text1"/>
          <w:sz w:val="28"/>
          <w:szCs w:val="28"/>
        </w:rPr>
        <w:t xml:space="preserve"> được phân định là thôn đặc biết khó khăn theo quy định tại Điều 7</w:t>
      </w:r>
      <w:r w:rsidR="00986266" w:rsidRPr="001C0092">
        <w:rPr>
          <w:bCs/>
          <w:color w:val="000000" w:themeColor="text1"/>
          <w:sz w:val="28"/>
          <w:szCs w:val="28"/>
        </w:rPr>
        <w:t xml:space="preserve"> Nghị đị</w:t>
      </w:r>
      <w:r w:rsidR="00986266">
        <w:rPr>
          <w:bCs/>
          <w:color w:val="000000" w:themeColor="text1"/>
          <w:sz w:val="28"/>
          <w:szCs w:val="28"/>
        </w:rPr>
        <w:t xml:space="preserve">nh 272/2025/NĐ-CP. </w:t>
      </w:r>
      <w:r w:rsidR="00986266" w:rsidRPr="001C0092">
        <w:rPr>
          <w:bCs/>
          <w:color w:val="000000" w:themeColor="text1"/>
          <w:sz w:val="28"/>
          <w:szCs w:val="28"/>
        </w:rPr>
        <w:t xml:space="preserve">Do đó phân định </w:t>
      </w:r>
      <w:r w:rsidR="00986266" w:rsidRPr="001C0092">
        <w:rPr>
          <w:rFonts w:eastAsia="Arial"/>
          <w:color w:val="000000" w:themeColor="text1"/>
          <w:sz w:val="28"/>
          <w:szCs w:val="28"/>
        </w:rPr>
        <w:t xml:space="preserve">theo trình độ phát triển thì </w:t>
      </w:r>
      <w:r w:rsidR="00986266" w:rsidRPr="009D2112">
        <w:rPr>
          <w:b/>
          <w:bCs/>
          <w:i/>
          <w:color w:val="000000" w:themeColor="text1"/>
          <w:sz w:val="28"/>
          <w:szCs w:val="28"/>
          <w:lang w:val="vi-VN"/>
        </w:rPr>
        <w:t>xã</w:t>
      </w:r>
      <w:r w:rsidR="00986266" w:rsidRPr="009D2112">
        <w:rPr>
          <w:b/>
          <w:bCs/>
          <w:i/>
          <w:color w:val="000000" w:themeColor="text1"/>
          <w:sz w:val="28"/>
          <w:szCs w:val="28"/>
        </w:rPr>
        <w:t xml:space="preserve"> </w:t>
      </w:r>
      <w:r w:rsidR="0073345B">
        <w:rPr>
          <w:b/>
          <w:bCs/>
          <w:i/>
          <w:color w:val="000000" w:themeColor="text1"/>
          <w:sz w:val="28"/>
          <w:szCs w:val="28"/>
        </w:rPr>
        <w:t>Tà Đùng</w:t>
      </w:r>
      <w:r w:rsidR="00986266" w:rsidRPr="009D2112">
        <w:rPr>
          <w:b/>
          <w:bCs/>
          <w:i/>
          <w:color w:val="000000" w:themeColor="text1"/>
          <w:sz w:val="28"/>
          <w:szCs w:val="28"/>
        </w:rPr>
        <w:t xml:space="preserve"> là xã </w:t>
      </w:r>
      <w:r w:rsidR="00986266" w:rsidRPr="009D2112">
        <w:rPr>
          <w:rFonts w:eastAsia="Arial"/>
          <w:b/>
          <w:bCs/>
          <w:i/>
          <w:color w:val="000000" w:themeColor="text1"/>
          <w:sz w:val="28"/>
          <w:szCs w:val="28"/>
        </w:rPr>
        <w:t>Khu vực III</w:t>
      </w:r>
      <w:r w:rsidR="00986266" w:rsidRPr="001C0092">
        <w:rPr>
          <w:rFonts w:eastAsia="Arial"/>
          <w:color w:val="000000" w:themeColor="text1"/>
          <w:sz w:val="28"/>
          <w:szCs w:val="28"/>
        </w:rPr>
        <w:t>.</w:t>
      </w:r>
      <w:r w:rsidR="000C11E5">
        <w:rPr>
          <w:rFonts w:eastAsia="Arial"/>
          <w:color w:val="000000" w:themeColor="text1"/>
          <w:sz w:val="28"/>
          <w:szCs w:val="28"/>
        </w:rPr>
        <w:t xml:space="preserve"> Mặt khác </w:t>
      </w:r>
      <w:r w:rsidR="007E05CA">
        <w:rPr>
          <w:rFonts w:eastAsia="Times New Roman"/>
          <w:kern w:val="2"/>
          <w:sz w:val="28"/>
          <w:szCs w:val="28"/>
          <w:lang w:eastAsia="en-US"/>
          <w14:ligatures w14:val="standardContextual"/>
        </w:rPr>
        <w:t>x</w:t>
      </w:r>
      <w:r w:rsidR="00924854">
        <w:rPr>
          <w:rFonts w:eastAsia="Times New Roman"/>
          <w:kern w:val="2"/>
          <w:sz w:val="28"/>
          <w:szCs w:val="28"/>
          <w:lang w:eastAsia="en-US"/>
          <w14:ligatures w14:val="standardContextual"/>
        </w:rPr>
        <w:t xml:space="preserve">ã </w:t>
      </w:r>
      <w:r w:rsidR="0073345B">
        <w:rPr>
          <w:rFonts w:eastAsia="Times New Roman"/>
          <w:kern w:val="2"/>
          <w:sz w:val="28"/>
          <w:szCs w:val="28"/>
          <w:lang w:eastAsia="en-US"/>
          <w14:ligatures w14:val="standardContextual"/>
        </w:rPr>
        <w:t>Tà Đùng</w:t>
      </w:r>
      <w:r w:rsidR="00924854">
        <w:rPr>
          <w:rFonts w:eastAsia="Times New Roman"/>
          <w:kern w:val="2"/>
          <w:sz w:val="28"/>
          <w:szCs w:val="28"/>
          <w:lang w:eastAsia="en-US"/>
          <w14:ligatures w14:val="standardContextual"/>
        </w:rPr>
        <w:t xml:space="preserve"> được thành lập trên cở sở sát nhập toàn bộ diện tích tự nhiên và dân số của 0</w:t>
      </w:r>
      <w:r w:rsidR="0073345B">
        <w:rPr>
          <w:rFonts w:eastAsia="Times New Roman"/>
          <w:kern w:val="2"/>
          <w:sz w:val="28"/>
          <w:szCs w:val="28"/>
          <w:lang w:eastAsia="en-US"/>
          <w14:ligatures w14:val="standardContextual"/>
        </w:rPr>
        <w:t>2</w:t>
      </w:r>
      <w:r w:rsidR="00924854">
        <w:rPr>
          <w:rFonts w:eastAsia="Times New Roman"/>
          <w:kern w:val="2"/>
          <w:sz w:val="28"/>
          <w:szCs w:val="28"/>
          <w:lang w:eastAsia="en-US"/>
          <w14:ligatures w14:val="standardContextual"/>
        </w:rPr>
        <w:t xml:space="preserve"> xã </w:t>
      </w:r>
      <w:r w:rsidR="0073345B">
        <w:rPr>
          <w:rFonts w:eastAsia="Times New Roman"/>
          <w:kern w:val="2"/>
          <w:sz w:val="28"/>
          <w:szCs w:val="28"/>
          <w:lang w:eastAsia="en-US"/>
          <w14:ligatures w14:val="standardContextual"/>
        </w:rPr>
        <w:t xml:space="preserve">Đắk Som và Đắk R’măng </w:t>
      </w:r>
      <w:r w:rsidR="00924854">
        <w:rPr>
          <w:rFonts w:eastAsia="Times New Roman"/>
          <w:kern w:val="2"/>
          <w:sz w:val="28"/>
          <w:szCs w:val="28"/>
          <w:lang w:eastAsia="en-US"/>
          <w14:ligatures w14:val="standardContextual"/>
        </w:rPr>
        <w:t xml:space="preserve">của huyện </w:t>
      </w:r>
      <w:r w:rsidR="0073345B">
        <w:rPr>
          <w:rFonts w:eastAsia="Times New Roman"/>
          <w:kern w:val="2"/>
          <w:sz w:val="28"/>
          <w:szCs w:val="28"/>
          <w:lang w:eastAsia="en-US"/>
          <w14:ligatures w14:val="standardContextual"/>
        </w:rPr>
        <w:t>Đắk Glong</w:t>
      </w:r>
      <w:r w:rsidR="00924854">
        <w:rPr>
          <w:rFonts w:eastAsia="Times New Roman"/>
          <w:kern w:val="2"/>
          <w:sz w:val="28"/>
          <w:szCs w:val="28"/>
          <w:lang w:eastAsia="en-US"/>
          <w14:ligatures w14:val="standardContextual"/>
        </w:rPr>
        <w:t xml:space="preserve">. Trong giai đoạn 2020 – 2025, </w:t>
      </w:r>
      <w:r w:rsidR="0073345B">
        <w:rPr>
          <w:rFonts w:eastAsia="Times New Roman"/>
          <w:kern w:val="2"/>
          <w:sz w:val="28"/>
          <w:szCs w:val="28"/>
          <w:lang w:eastAsia="en-US"/>
          <w14:ligatures w14:val="standardContextual"/>
        </w:rPr>
        <w:t>16</w:t>
      </w:r>
      <w:r w:rsidR="00924854">
        <w:rPr>
          <w:rFonts w:eastAsia="Times New Roman"/>
          <w:kern w:val="2"/>
          <w:sz w:val="28"/>
          <w:szCs w:val="28"/>
          <w:lang w:eastAsia="en-US"/>
          <w14:ligatures w14:val="standardContextual"/>
        </w:rPr>
        <w:t xml:space="preserve">/16 thôn của xã đều thuộc thôn </w:t>
      </w:r>
      <w:r w:rsidR="001E1C97">
        <w:rPr>
          <w:rFonts w:eastAsia="Times New Roman"/>
          <w:kern w:val="2"/>
          <w:sz w:val="28"/>
          <w:szCs w:val="28"/>
          <w:lang w:eastAsia="en-US"/>
          <w14:ligatures w14:val="standardContextual"/>
        </w:rPr>
        <w:t>ĐBKK</w:t>
      </w:r>
      <w:r w:rsidR="00924854">
        <w:rPr>
          <w:rFonts w:eastAsia="Times New Roman"/>
          <w:kern w:val="2"/>
          <w:sz w:val="28"/>
          <w:szCs w:val="28"/>
          <w:lang w:eastAsia="en-US"/>
          <w14:ligatures w14:val="standardContextual"/>
        </w:rPr>
        <w:t xml:space="preserve"> và xã </w:t>
      </w:r>
      <w:r w:rsidR="0073345B">
        <w:rPr>
          <w:rFonts w:eastAsia="Times New Roman"/>
          <w:kern w:val="2"/>
          <w:sz w:val="28"/>
          <w:szCs w:val="28"/>
          <w:lang w:eastAsia="en-US"/>
          <w14:ligatures w14:val="standardContextual"/>
        </w:rPr>
        <w:t>Tà Đùng</w:t>
      </w:r>
      <w:r w:rsidR="00924854">
        <w:rPr>
          <w:rFonts w:eastAsia="Times New Roman"/>
          <w:kern w:val="2"/>
          <w:sz w:val="28"/>
          <w:szCs w:val="28"/>
          <w:lang w:eastAsia="en-US"/>
          <w14:ligatures w14:val="standardContextual"/>
        </w:rPr>
        <w:t xml:space="preserve"> thuộc xã vùng III (</w:t>
      </w:r>
      <w:r w:rsidR="00924854" w:rsidRPr="00857569">
        <w:rPr>
          <w:rFonts w:eastAsia="Times New Roman"/>
          <w:i/>
          <w:kern w:val="2"/>
          <w:sz w:val="28"/>
          <w:szCs w:val="28"/>
          <w:lang w:eastAsia="en-US"/>
          <w14:ligatures w14:val="standardContextual"/>
        </w:rPr>
        <w:t>do các thôn và các xã cũ trước sát nhập đều thuộc vùng ĐBKK</w:t>
      </w:r>
      <w:r w:rsidR="00924854">
        <w:rPr>
          <w:rFonts w:eastAsia="Times New Roman"/>
          <w:kern w:val="2"/>
          <w:sz w:val="28"/>
          <w:szCs w:val="28"/>
          <w:lang w:eastAsia="en-US"/>
          <w14:ligatures w14:val="standardContextual"/>
        </w:rPr>
        <w:t>)</w:t>
      </w:r>
      <w:r w:rsidR="00815A83">
        <w:rPr>
          <w:rFonts w:eastAsia="Times New Roman"/>
          <w:kern w:val="2"/>
          <w:sz w:val="28"/>
          <w:szCs w:val="28"/>
          <w:lang w:eastAsia="en-US"/>
          <w14:ligatures w14:val="standardContextual"/>
        </w:rPr>
        <w:t xml:space="preserve">. </w:t>
      </w:r>
      <w:r w:rsidR="007E05CA">
        <w:rPr>
          <w:rFonts w:eastAsia="Times New Roman"/>
          <w:kern w:val="2"/>
          <w:sz w:val="28"/>
          <w:szCs w:val="28"/>
          <w:lang w:eastAsia="en-US"/>
          <w14:ligatures w14:val="standardContextual"/>
        </w:rPr>
        <w:t>T</w:t>
      </w:r>
      <w:r w:rsidR="00815A83">
        <w:rPr>
          <w:rFonts w:eastAsia="Times New Roman"/>
          <w:kern w:val="2"/>
          <w:sz w:val="28"/>
          <w:szCs w:val="28"/>
          <w:lang w:eastAsia="en-US"/>
          <w14:ligatures w14:val="standardContextual"/>
        </w:rPr>
        <w:t xml:space="preserve">hực hiện chủ chương xây dựng nông thôn mới </w:t>
      </w:r>
      <w:r w:rsidR="00070D07">
        <w:rPr>
          <w:rFonts w:eastAsia="Times New Roman"/>
          <w:kern w:val="2"/>
          <w:sz w:val="28"/>
          <w:szCs w:val="28"/>
          <w:lang w:eastAsia="en-US"/>
          <w14:ligatures w14:val="standardContextual"/>
        </w:rPr>
        <w:t xml:space="preserve">theo đó Tỉnh </w:t>
      </w:r>
      <w:r w:rsidR="00B27775">
        <w:rPr>
          <w:rFonts w:eastAsia="Times New Roman"/>
          <w:kern w:val="2"/>
          <w:sz w:val="28"/>
          <w:szCs w:val="28"/>
          <w:lang w:eastAsia="en-US"/>
          <w14:ligatures w14:val="standardContextual"/>
        </w:rPr>
        <w:t>Đắk Nông</w:t>
      </w:r>
      <w:r w:rsidR="00070D07">
        <w:rPr>
          <w:rFonts w:eastAsia="Times New Roman"/>
          <w:kern w:val="2"/>
          <w:sz w:val="28"/>
          <w:szCs w:val="28"/>
          <w:lang w:eastAsia="en-US"/>
          <w14:ligatures w14:val="standardContextual"/>
        </w:rPr>
        <w:t xml:space="preserve"> cũ được chọn là tỉnh </w:t>
      </w:r>
      <w:r w:rsidR="00815A83">
        <w:rPr>
          <w:rFonts w:eastAsia="Times New Roman"/>
          <w:kern w:val="2"/>
          <w:sz w:val="28"/>
          <w:szCs w:val="28"/>
          <w:lang w:eastAsia="en-US"/>
          <w14:ligatures w14:val="standardContextual"/>
        </w:rPr>
        <w:t>điểm</w:t>
      </w:r>
      <w:r w:rsidR="00070D07">
        <w:rPr>
          <w:rFonts w:eastAsia="Times New Roman"/>
          <w:kern w:val="2"/>
          <w:sz w:val="28"/>
          <w:szCs w:val="28"/>
          <w:lang w:eastAsia="en-US"/>
          <w14:ligatures w14:val="standardContextual"/>
        </w:rPr>
        <w:t xml:space="preserve"> để xây dựng Nông thôn mới thuộc khu vực Tây nguyên</w:t>
      </w:r>
      <w:r w:rsidR="00815A83">
        <w:rPr>
          <w:rFonts w:eastAsia="Times New Roman"/>
          <w:kern w:val="2"/>
          <w:sz w:val="28"/>
          <w:szCs w:val="28"/>
          <w:lang w:eastAsia="en-US"/>
          <w14:ligatures w14:val="standardContextual"/>
        </w:rPr>
        <w:t xml:space="preserve">, các xã </w:t>
      </w:r>
      <w:r w:rsidR="002B40AC">
        <w:rPr>
          <w:rFonts w:eastAsia="Times New Roman"/>
          <w:kern w:val="2"/>
          <w:sz w:val="28"/>
          <w:szCs w:val="28"/>
          <w:lang w:eastAsia="en-US"/>
          <w14:ligatures w14:val="standardContextual"/>
        </w:rPr>
        <w:t xml:space="preserve">thuộc tỉnh </w:t>
      </w:r>
      <w:r w:rsidR="00B27775">
        <w:rPr>
          <w:rFonts w:eastAsia="Times New Roman"/>
          <w:kern w:val="2"/>
          <w:sz w:val="28"/>
          <w:szCs w:val="28"/>
          <w:lang w:eastAsia="en-US"/>
          <w14:ligatures w14:val="standardContextual"/>
        </w:rPr>
        <w:t>Đắk Nông</w:t>
      </w:r>
      <w:r w:rsidR="00F91176">
        <w:rPr>
          <w:rFonts w:eastAsia="Times New Roman"/>
          <w:kern w:val="2"/>
          <w:sz w:val="28"/>
          <w:szCs w:val="28"/>
          <w:lang w:eastAsia="en-US"/>
          <w14:ligatures w14:val="standardContextual"/>
        </w:rPr>
        <w:t xml:space="preserve"> cũ đều phấn đấu</w:t>
      </w:r>
      <w:bookmarkStart w:id="0" w:name="_GoBack"/>
      <w:bookmarkEnd w:id="0"/>
      <w:r w:rsidR="002B40AC">
        <w:rPr>
          <w:rFonts w:eastAsia="Times New Roman"/>
          <w:kern w:val="2"/>
          <w:sz w:val="28"/>
          <w:szCs w:val="28"/>
          <w:lang w:eastAsia="en-US"/>
          <w14:ligatures w14:val="standardContextual"/>
        </w:rPr>
        <w:t xml:space="preserve"> </w:t>
      </w:r>
      <w:r w:rsidR="00B127AF">
        <w:rPr>
          <w:rFonts w:eastAsia="Times New Roman"/>
          <w:kern w:val="2"/>
          <w:sz w:val="28"/>
          <w:szCs w:val="28"/>
          <w:lang w:eastAsia="en-US"/>
          <w14:ligatures w14:val="standardContextual"/>
        </w:rPr>
        <w:t xml:space="preserve">để </w:t>
      </w:r>
      <w:r w:rsidR="002B40AC">
        <w:rPr>
          <w:rFonts w:eastAsia="Times New Roman"/>
          <w:kern w:val="2"/>
          <w:sz w:val="28"/>
          <w:szCs w:val="28"/>
          <w:lang w:eastAsia="en-US"/>
          <w14:ligatures w14:val="standardContextual"/>
        </w:rPr>
        <w:t xml:space="preserve">đạt chuẩn </w:t>
      </w:r>
      <w:r w:rsidR="00070D07">
        <w:rPr>
          <w:rFonts w:eastAsia="Times New Roman"/>
          <w:kern w:val="2"/>
          <w:sz w:val="28"/>
          <w:szCs w:val="28"/>
          <w:lang w:eastAsia="en-US"/>
          <w14:ligatures w14:val="standardContextual"/>
        </w:rPr>
        <w:t xml:space="preserve">xã </w:t>
      </w:r>
      <w:r w:rsidR="002B40AC">
        <w:rPr>
          <w:rFonts w:eastAsia="Times New Roman"/>
          <w:kern w:val="2"/>
          <w:sz w:val="28"/>
          <w:szCs w:val="28"/>
          <w:lang w:eastAsia="en-US"/>
          <w14:ligatures w14:val="standardContextual"/>
        </w:rPr>
        <w:t>nông thôn mới</w:t>
      </w:r>
      <w:r w:rsidR="00435881">
        <w:rPr>
          <w:rFonts w:eastAsia="Times New Roman"/>
          <w:kern w:val="2"/>
          <w:sz w:val="28"/>
          <w:szCs w:val="28"/>
          <w:lang w:eastAsia="en-US"/>
          <w14:ligatures w14:val="standardContextual"/>
        </w:rPr>
        <w:t xml:space="preserve">. </w:t>
      </w:r>
      <w:r w:rsidR="00435881" w:rsidRPr="007E05CA">
        <w:rPr>
          <w:rFonts w:eastAsia="Times New Roman"/>
          <w:kern w:val="2"/>
          <w:sz w:val="28"/>
          <w:szCs w:val="28"/>
          <w:lang w:eastAsia="en-US"/>
          <w14:ligatures w14:val="standardContextual"/>
        </w:rPr>
        <w:t xml:space="preserve">Tuy nhiên </w:t>
      </w:r>
      <w:r w:rsidR="002F1A85" w:rsidRPr="007E05CA">
        <w:rPr>
          <w:sz w:val="28"/>
          <w:szCs w:val="28"/>
          <w:bdr w:val="none" w:sz="0" w:space="0" w:color="auto" w:frame="1"/>
          <w:lang w:val="es-ES"/>
        </w:rPr>
        <w:t>về thực trạng đời sống đồng bào DTTS tại xã hiện nay</w:t>
      </w:r>
      <w:r w:rsidR="007E05CA">
        <w:rPr>
          <w:sz w:val="28"/>
          <w:szCs w:val="28"/>
          <w:bdr w:val="none" w:sz="0" w:space="0" w:color="auto" w:frame="1"/>
          <w:lang w:val="es-ES"/>
        </w:rPr>
        <w:t xml:space="preserve"> còn địa phương còn gặp nhiều khó khăn trong phát triển kinh tế, xã hội, cụ th</w:t>
      </w:r>
      <w:r w:rsidR="00BB433B">
        <w:rPr>
          <w:sz w:val="28"/>
          <w:szCs w:val="28"/>
          <w:bdr w:val="none" w:sz="0" w:space="0" w:color="auto" w:frame="1"/>
          <w:lang w:val="es-ES"/>
        </w:rPr>
        <w:t>ể:</w:t>
      </w:r>
    </w:p>
    <w:p w14:paraId="7FC153FD" w14:textId="3E02D28C" w:rsidR="002F1A85" w:rsidRPr="00E80A4A" w:rsidRDefault="007E05CA" w:rsidP="00BB152E">
      <w:pPr>
        <w:spacing w:beforeLines="80" w:before="192" w:afterLines="80" w:after="192"/>
        <w:ind w:firstLine="709"/>
        <w:jc w:val="both"/>
        <w:rPr>
          <w:b/>
          <w:i/>
          <w:sz w:val="28"/>
          <w:szCs w:val="28"/>
        </w:rPr>
      </w:pPr>
      <w:r w:rsidRPr="00E80A4A">
        <w:rPr>
          <w:b/>
          <w:i/>
          <w:sz w:val="28"/>
          <w:szCs w:val="28"/>
        </w:rPr>
        <w:t>6</w:t>
      </w:r>
      <w:r w:rsidR="002F1A85" w:rsidRPr="00E80A4A">
        <w:rPr>
          <w:b/>
          <w:i/>
          <w:sz w:val="28"/>
          <w:szCs w:val="28"/>
        </w:rPr>
        <w:t>.1 Về cơ sở hạ tầng phục vụ sản xuất và dân sinh</w:t>
      </w:r>
    </w:p>
    <w:p w14:paraId="052B3059" w14:textId="21D64AF7" w:rsidR="00F61A2F" w:rsidRPr="00F61A2F" w:rsidRDefault="00F61A2F" w:rsidP="00BB152E">
      <w:pPr>
        <w:spacing w:beforeLines="80" w:before="192" w:afterLines="80" w:after="192"/>
        <w:ind w:firstLine="709"/>
        <w:jc w:val="both"/>
        <w:rPr>
          <w:sz w:val="28"/>
          <w:szCs w:val="28"/>
        </w:rPr>
      </w:pPr>
      <w:r>
        <w:rPr>
          <w:sz w:val="28"/>
          <w:szCs w:val="28"/>
        </w:rPr>
        <w:t xml:space="preserve">- </w:t>
      </w:r>
      <w:r w:rsidR="00BB433B">
        <w:rPr>
          <w:sz w:val="28"/>
          <w:szCs w:val="28"/>
        </w:rPr>
        <w:t>Hiện nay</w:t>
      </w:r>
      <w:r w:rsidR="002F1A85" w:rsidRPr="005A51FB">
        <w:rPr>
          <w:sz w:val="28"/>
          <w:szCs w:val="28"/>
        </w:rPr>
        <w:t xml:space="preserve"> </w:t>
      </w:r>
      <w:r w:rsidR="005A0D5A">
        <w:rPr>
          <w:sz w:val="28"/>
          <w:szCs w:val="28"/>
        </w:rPr>
        <w:t xml:space="preserve">trên địa bàn </w:t>
      </w:r>
      <w:r w:rsidR="002F1A85">
        <w:rPr>
          <w:sz w:val="28"/>
          <w:szCs w:val="28"/>
        </w:rPr>
        <w:t xml:space="preserve">xã </w:t>
      </w:r>
      <w:r w:rsidR="005A0D5A" w:rsidRPr="003A36DA">
        <w:rPr>
          <w:rFonts w:eastAsia="Arial"/>
          <w:color w:val="000000" w:themeColor="text1"/>
          <w:sz w:val="28"/>
          <w:szCs w:val="28"/>
        </w:rPr>
        <w:t>h</w:t>
      </w:r>
      <w:r w:rsidR="005A0D5A" w:rsidRPr="003A36DA">
        <w:rPr>
          <w:rFonts w:eastAsia="Calibri"/>
          <w:color w:val="000000" w:themeColor="text1"/>
          <w:spacing w:val="-2"/>
          <w:sz w:val="28"/>
          <w:szCs w:val="28"/>
          <w:lang w:val="de-DE"/>
        </w:rPr>
        <w:t>ệ thống đường xã</w:t>
      </w:r>
      <w:r w:rsidR="005A0D5A" w:rsidRPr="005A51FB">
        <w:rPr>
          <w:sz w:val="28"/>
          <w:szCs w:val="28"/>
        </w:rPr>
        <w:t xml:space="preserve"> </w:t>
      </w:r>
      <w:r w:rsidR="005A0D5A">
        <w:rPr>
          <w:sz w:val="28"/>
          <w:szCs w:val="28"/>
        </w:rPr>
        <w:t>được</w:t>
      </w:r>
      <w:r w:rsidR="002F1A85" w:rsidRPr="005A51FB">
        <w:rPr>
          <w:sz w:val="28"/>
          <w:szCs w:val="28"/>
        </w:rPr>
        <w:t xml:space="preserve"> kết nối với đường </w:t>
      </w:r>
      <w:r w:rsidR="005A0D5A">
        <w:rPr>
          <w:sz w:val="28"/>
          <w:szCs w:val="28"/>
        </w:rPr>
        <w:t xml:space="preserve">tỉnh lộ </w:t>
      </w:r>
      <w:r w:rsidR="002F1A85" w:rsidRPr="005A51FB">
        <w:rPr>
          <w:sz w:val="28"/>
          <w:szCs w:val="28"/>
        </w:rPr>
        <w:t>và Trung tâm c</w:t>
      </w:r>
      <w:r w:rsidR="002F1A85">
        <w:rPr>
          <w:sz w:val="28"/>
          <w:szCs w:val="28"/>
        </w:rPr>
        <w:t>ủa</w:t>
      </w:r>
      <w:r w:rsidR="002F1A85" w:rsidRPr="005A51FB">
        <w:rPr>
          <w:sz w:val="28"/>
          <w:szCs w:val="28"/>
        </w:rPr>
        <w:t xml:space="preserve"> </w:t>
      </w:r>
      <w:r w:rsidR="005A0D5A">
        <w:rPr>
          <w:sz w:val="28"/>
          <w:szCs w:val="28"/>
        </w:rPr>
        <w:t>xã</w:t>
      </w:r>
      <w:r w:rsidR="002F1A85">
        <w:rPr>
          <w:sz w:val="28"/>
          <w:szCs w:val="28"/>
        </w:rPr>
        <w:t xml:space="preserve">; mặt đường </w:t>
      </w:r>
      <w:r w:rsidR="005A0D5A">
        <w:rPr>
          <w:sz w:val="28"/>
          <w:szCs w:val="28"/>
        </w:rPr>
        <w:t xml:space="preserve">cơ bản </w:t>
      </w:r>
      <w:r w:rsidR="002F1A85">
        <w:rPr>
          <w:sz w:val="28"/>
          <w:szCs w:val="28"/>
        </w:rPr>
        <w:t xml:space="preserve">bê tông hóa; </w:t>
      </w:r>
      <w:r w:rsidR="002F1A85" w:rsidRPr="003A36DA">
        <w:rPr>
          <w:rFonts w:eastAsia="Arial"/>
          <w:color w:val="000000" w:themeColor="text1"/>
          <w:sz w:val="28"/>
          <w:szCs w:val="28"/>
        </w:rPr>
        <w:t>h</w:t>
      </w:r>
      <w:r w:rsidR="002F1A85" w:rsidRPr="003A36DA">
        <w:rPr>
          <w:rFonts w:eastAsia="Calibri"/>
          <w:color w:val="000000" w:themeColor="text1"/>
          <w:spacing w:val="-2"/>
          <w:sz w:val="28"/>
          <w:szCs w:val="28"/>
          <w:lang w:val="de-DE"/>
        </w:rPr>
        <w:t xml:space="preserve">ệ thống đường thôn xóm và đường nội đồng đã đầu tư cứng hóa bằng bê tông xi măng, cấp phối sỏi đồi, cấp phối đá dăm đạt </w:t>
      </w:r>
      <w:r w:rsidR="002F1A85">
        <w:rPr>
          <w:rFonts w:eastAsia="Calibri"/>
          <w:color w:val="000000" w:themeColor="text1"/>
          <w:spacing w:val="-2"/>
          <w:sz w:val="28"/>
          <w:szCs w:val="28"/>
          <w:lang w:val="de-DE"/>
        </w:rPr>
        <w:t>trên 80</w:t>
      </w:r>
      <w:r w:rsidR="002F1A85" w:rsidRPr="003A36DA">
        <w:rPr>
          <w:rFonts w:eastAsia="Calibri"/>
          <w:color w:val="000000" w:themeColor="text1"/>
          <w:spacing w:val="-2"/>
          <w:sz w:val="28"/>
          <w:szCs w:val="28"/>
          <w:lang w:val="de-DE"/>
        </w:rPr>
        <w:t>%</w:t>
      </w:r>
      <w:r w:rsidR="00BB433B">
        <w:rPr>
          <w:rFonts w:eastAsia="Arial"/>
          <w:color w:val="000000" w:themeColor="text1"/>
          <w:sz w:val="28"/>
          <w:szCs w:val="28"/>
        </w:rPr>
        <w:t xml:space="preserve"> như cơ bản hiện tại không đảm bảo </w:t>
      </w:r>
      <w:r w:rsidR="00BB433B" w:rsidRPr="001C0092">
        <w:rPr>
          <w:color w:val="000000" w:themeColor="text1"/>
          <w:sz w:val="28"/>
          <w:szCs w:val="28"/>
        </w:rPr>
        <w:t xml:space="preserve">theo tiêu </w:t>
      </w:r>
      <w:r w:rsidR="00BB433B" w:rsidRPr="001C0092">
        <w:rPr>
          <w:color w:val="000000" w:themeColor="text1"/>
          <w:sz w:val="28"/>
          <w:szCs w:val="28"/>
        </w:rPr>
        <w:lastRenderedPageBreak/>
        <w:t>chuẩn kỹ thuật quy định tại pháp luật đường bộ</w:t>
      </w:r>
      <w:r w:rsidR="00BB433B">
        <w:rPr>
          <w:rFonts w:eastAsia="Arial"/>
          <w:color w:val="000000" w:themeColor="text1"/>
          <w:sz w:val="28"/>
          <w:szCs w:val="28"/>
        </w:rPr>
        <w:t xml:space="preserve">. </w:t>
      </w:r>
      <w:r w:rsidR="00B127AF">
        <w:rPr>
          <w:rFonts w:eastAsia="Arial"/>
          <w:color w:val="000000" w:themeColor="text1"/>
          <w:sz w:val="28"/>
          <w:szCs w:val="28"/>
        </w:rPr>
        <w:t xml:space="preserve">Do địa bàn xã mùa mưa kéo dài từ tháng 4 đến hết tháng 11, hệ </w:t>
      </w:r>
      <w:r w:rsidR="00BB433B">
        <w:rPr>
          <w:rFonts w:eastAsia="Arial"/>
          <w:color w:val="000000" w:themeColor="text1"/>
          <w:sz w:val="28"/>
          <w:szCs w:val="28"/>
        </w:rPr>
        <w:t xml:space="preserve">thống đường giao thông được đầu tư nhiều năm, </w:t>
      </w:r>
      <w:r w:rsidR="00BB433B" w:rsidRPr="001C0092">
        <w:rPr>
          <w:color w:val="000000" w:themeColor="text1"/>
          <w:sz w:val="28"/>
          <w:szCs w:val="28"/>
        </w:rPr>
        <w:t xml:space="preserve">xuống cấp nghiêm trọng, </w:t>
      </w:r>
      <w:r w:rsidR="00B127AF">
        <w:rPr>
          <w:color w:val="000000" w:themeColor="text1"/>
          <w:sz w:val="28"/>
          <w:szCs w:val="28"/>
        </w:rPr>
        <w:t xml:space="preserve">đặc biệt là đợt mưa kéo dài vừa qua, </w:t>
      </w:r>
      <w:r w:rsidR="00BB433B" w:rsidRPr="001C0092">
        <w:rPr>
          <w:color w:val="000000" w:themeColor="text1"/>
          <w:sz w:val="28"/>
          <w:szCs w:val="28"/>
        </w:rPr>
        <w:t>có thể gây ra tình trạng khó đi lại, mất an toàn, đặc biệt vào mùa mưa với tỷ lệ</w:t>
      </w:r>
      <w:r w:rsidR="00BB433B">
        <w:rPr>
          <w:color w:val="000000" w:themeColor="text1"/>
          <w:sz w:val="28"/>
          <w:szCs w:val="28"/>
        </w:rPr>
        <w:t xml:space="preserve"> trên 50%, </w:t>
      </w:r>
      <w:r w:rsidR="00BB433B">
        <w:rPr>
          <w:rFonts w:eastAsia="Arial"/>
          <w:color w:val="000000" w:themeColor="text1"/>
          <w:sz w:val="28"/>
          <w:szCs w:val="28"/>
        </w:rPr>
        <w:t>cơ bản không đáp ứng nhu cầu thực tế</w:t>
      </w:r>
      <w:r w:rsidR="00B127AF">
        <w:rPr>
          <w:rFonts w:eastAsia="Arial"/>
          <w:color w:val="000000" w:themeColor="text1"/>
          <w:sz w:val="28"/>
          <w:szCs w:val="28"/>
        </w:rPr>
        <w:t xml:space="preserve"> đi lại và</w:t>
      </w:r>
      <w:r w:rsidR="00BB433B">
        <w:rPr>
          <w:rFonts w:eastAsia="Arial"/>
          <w:color w:val="000000" w:themeColor="text1"/>
          <w:sz w:val="28"/>
          <w:szCs w:val="28"/>
        </w:rPr>
        <w:t xml:space="preserve"> sản xuất tại đị</w:t>
      </w:r>
      <w:r w:rsidR="00B27775">
        <w:rPr>
          <w:rFonts w:eastAsia="Arial"/>
          <w:color w:val="000000" w:themeColor="text1"/>
          <w:sz w:val="28"/>
          <w:szCs w:val="28"/>
        </w:rPr>
        <w:t>a phương</w:t>
      </w:r>
      <w:r w:rsidR="00381C48">
        <w:rPr>
          <w:rStyle w:val="FootnoteReference"/>
          <w:rFonts w:eastAsia="Arial"/>
          <w:color w:val="000000" w:themeColor="text1"/>
          <w:sz w:val="28"/>
          <w:szCs w:val="28"/>
        </w:rPr>
        <w:footnoteReference w:id="1"/>
      </w:r>
      <w:r w:rsidR="00A44C36">
        <w:rPr>
          <w:rFonts w:eastAsia="Arial"/>
          <w:color w:val="000000" w:themeColor="text1"/>
          <w:sz w:val="28"/>
          <w:szCs w:val="28"/>
        </w:rPr>
        <w:t>.</w:t>
      </w:r>
    </w:p>
    <w:p w14:paraId="688970E1" w14:textId="019CAC86" w:rsidR="002F1A85" w:rsidRDefault="002F1A85" w:rsidP="00BB152E">
      <w:pPr>
        <w:spacing w:beforeLines="80" w:before="192" w:afterLines="80" w:after="192"/>
        <w:jc w:val="both"/>
        <w:rPr>
          <w:rFonts w:eastAsia="Arial"/>
          <w:color w:val="000000" w:themeColor="text1"/>
          <w:spacing w:val="-2"/>
          <w:sz w:val="28"/>
        </w:rPr>
      </w:pPr>
      <w:r w:rsidRPr="005A51FB">
        <w:rPr>
          <w:sz w:val="28"/>
          <w:szCs w:val="28"/>
        </w:rPr>
        <w:tab/>
      </w:r>
      <w:r w:rsidRPr="00B40A94">
        <w:rPr>
          <w:spacing w:val="-2"/>
          <w:sz w:val="28"/>
          <w:szCs w:val="28"/>
          <w:lang w:val="it-IT"/>
        </w:rPr>
        <w:t>- Hệ thống thông tin liên lạc củ</w:t>
      </w:r>
      <w:r w:rsidR="00686687">
        <w:rPr>
          <w:spacing w:val="-2"/>
          <w:sz w:val="28"/>
          <w:szCs w:val="28"/>
          <w:lang w:val="it-IT"/>
        </w:rPr>
        <w:t>a xã cơ bản</w:t>
      </w:r>
      <w:r w:rsidRPr="00B40A94">
        <w:rPr>
          <w:spacing w:val="-2"/>
          <w:sz w:val="28"/>
          <w:szCs w:val="28"/>
          <w:lang w:val="it-IT"/>
        </w:rPr>
        <w:t xml:space="preserve"> đã được phủ khắp 100% số </w:t>
      </w:r>
      <w:r w:rsidR="00686687">
        <w:rPr>
          <w:spacing w:val="-2"/>
          <w:sz w:val="28"/>
          <w:szCs w:val="28"/>
          <w:lang w:val="it-IT"/>
        </w:rPr>
        <w:t xml:space="preserve">thôn. Tuy nhiên do địa hình đối dốc nên trên địa bàn xã còn nhiều vùng lõm sóng di động như các khu sản xuất </w:t>
      </w:r>
      <w:r w:rsidR="00B27775">
        <w:rPr>
          <w:spacing w:val="-2"/>
          <w:sz w:val="28"/>
          <w:szCs w:val="28"/>
          <w:lang w:val="it-IT"/>
        </w:rPr>
        <w:t>tại các cụm 6, 8,9,10 và 12</w:t>
      </w:r>
      <w:r w:rsidR="00042DD3">
        <w:rPr>
          <w:spacing w:val="-2"/>
          <w:sz w:val="28"/>
          <w:szCs w:val="28"/>
          <w:lang w:val="it-IT"/>
        </w:rPr>
        <w:t xml:space="preserve"> bên cạnh đó trên địa bàn xã 16/16 thôn bon chưa có điểm truy cập inemet thôn</w:t>
      </w:r>
      <w:r w:rsidR="00B127AF">
        <w:rPr>
          <w:spacing w:val="-2"/>
          <w:sz w:val="28"/>
          <w:szCs w:val="28"/>
          <w:lang w:val="it-IT"/>
        </w:rPr>
        <w:t>, bon</w:t>
      </w:r>
      <w:r w:rsidR="00A44C36">
        <w:rPr>
          <w:rStyle w:val="FootnoteReference"/>
          <w:spacing w:val="-2"/>
          <w:sz w:val="28"/>
          <w:szCs w:val="28"/>
          <w:lang w:val="it-IT"/>
        </w:rPr>
        <w:footnoteReference w:id="2"/>
      </w:r>
      <w:r w:rsidR="00042DD3">
        <w:rPr>
          <w:spacing w:val="-2"/>
          <w:sz w:val="28"/>
          <w:szCs w:val="28"/>
          <w:lang w:val="it-IT"/>
        </w:rPr>
        <w:t>.</w:t>
      </w:r>
    </w:p>
    <w:p w14:paraId="7BBC514F" w14:textId="352D9A78" w:rsidR="002F1A85" w:rsidRPr="009D2A98" w:rsidRDefault="00B833B3" w:rsidP="00BB152E">
      <w:pPr>
        <w:widowControl w:val="0"/>
        <w:pBdr>
          <w:top w:val="dotted" w:sz="4" w:space="0" w:color="FFFFFF"/>
          <w:left w:val="dotted" w:sz="4" w:space="0" w:color="FFFFFF"/>
          <w:bottom w:val="dotted" w:sz="4" w:space="13" w:color="FFFFFF"/>
          <w:right w:val="dotted" w:sz="4" w:space="0" w:color="FFFFFF"/>
        </w:pBdr>
        <w:shd w:val="clear" w:color="auto" w:fill="FFFFFF"/>
        <w:spacing w:beforeLines="80" w:before="192" w:afterLines="80" w:after="192"/>
        <w:ind w:firstLine="720"/>
        <w:jc w:val="both"/>
        <w:rPr>
          <w:rFonts w:eastAsia="Arial"/>
          <w:i/>
          <w:color w:val="000000" w:themeColor="text1"/>
          <w:spacing w:val="-2"/>
          <w:sz w:val="28"/>
        </w:rPr>
      </w:pPr>
      <w:r>
        <w:rPr>
          <w:b/>
          <w:i/>
          <w:sz w:val="28"/>
          <w:szCs w:val="28"/>
        </w:rPr>
        <w:t>6</w:t>
      </w:r>
      <w:r w:rsidR="002F1A85" w:rsidRPr="009D2A98">
        <w:rPr>
          <w:b/>
          <w:i/>
          <w:sz w:val="28"/>
          <w:szCs w:val="28"/>
        </w:rPr>
        <w:t xml:space="preserve">.2. Về đời sống của người </w:t>
      </w:r>
      <w:r>
        <w:rPr>
          <w:b/>
          <w:i/>
          <w:sz w:val="28"/>
          <w:szCs w:val="28"/>
        </w:rPr>
        <w:t xml:space="preserve">dân </w:t>
      </w:r>
    </w:p>
    <w:p w14:paraId="0564E614" w14:textId="03B77B9E" w:rsidR="00283BE4" w:rsidRDefault="00FD0A49" w:rsidP="00BB152E">
      <w:pPr>
        <w:widowControl w:val="0"/>
        <w:pBdr>
          <w:top w:val="dotted" w:sz="4" w:space="0" w:color="FFFFFF"/>
          <w:left w:val="dotted" w:sz="4" w:space="0" w:color="FFFFFF"/>
          <w:bottom w:val="dotted" w:sz="4" w:space="13" w:color="FFFFFF"/>
          <w:right w:val="dotted" w:sz="4" w:space="0" w:color="FFFFFF"/>
        </w:pBdr>
        <w:shd w:val="clear" w:color="auto" w:fill="FFFFFF"/>
        <w:spacing w:beforeLines="80" w:before="192" w:afterLines="80" w:after="192"/>
        <w:ind w:firstLine="720"/>
        <w:jc w:val="both"/>
        <w:rPr>
          <w:sz w:val="28"/>
          <w:szCs w:val="28"/>
        </w:rPr>
      </w:pPr>
      <w:r>
        <w:rPr>
          <w:sz w:val="28"/>
          <w:szCs w:val="28"/>
          <w:shd w:val="clear" w:color="auto" w:fill="FFFFFF"/>
        </w:rPr>
        <w:t>Xã</w:t>
      </w:r>
      <w:r w:rsidR="002F1A85" w:rsidRPr="00F34AC1">
        <w:rPr>
          <w:sz w:val="28"/>
          <w:szCs w:val="28"/>
          <w:shd w:val="clear" w:color="auto" w:fill="FFFFFF"/>
        </w:rPr>
        <w:t xml:space="preserve"> đã tập trung lãnh đạo, chỉ đạo thực hiện đồng bộ, có trọng tâm, trọng điểm với nhiều cách làm năng động, sáng tạo phù hợp với điều kiện thực tế của địa phương. Với chủ trương </w:t>
      </w:r>
      <w:r>
        <w:rPr>
          <w:sz w:val="28"/>
          <w:szCs w:val="28"/>
          <w:shd w:val="clear" w:color="auto" w:fill="FFFFFF"/>
        </w:rPr>
        <w:t>vừa</w:t>
      </w:r>
      <w:r w:rsidR="002F1A85" w:rsidRPr="00F34AC1">
        <w:rPr>
          <w:sz w:val="28"/>
          <w:szCs w:val="28"/>
          <w:shd w:val="clear" w:color="auto" w:fill="FFFFFF"/>
        </w:rPr>
        <w:t xml:space="preserve"> phát huy nội lực của cộng đồng, ý chí tự chủ, tự lực của Nhân dân là chính, kết hợp với sự hỗ trợ của Nhà nướ</w:t>
      </w:r>
      <w:r>
        <w:rPr>
          <w:sz w:val="28"/>
          <w:szCs w:val="28"/>
          <w:shd w:val="clear" w:color="auto" w:fill="FFFFFF"/>
        </w:rPr>
        <w:t>c.</w:t>
      </w:r>
      <w:r w:rsidR="002F1A85" w:rsidRPr="00F34AC1">
        <w:rPr>
          <w:sz w:val="28"/>
          <w:szCs w:val="28"/>
          <w:shd w:val="clear" w:color="auto" w:fill="FFFFFF"/>
        </w:rPr>
        <w:t xml:space="preserve"> </w:t>
      </w:r>
      <w:r>
        <w:rPr>
          <w:sz w:val="28"/>
          <w:szCs w:val="28"/>
          <w:shd w:val="clear" w:color="auto" w:fill="FFFFFF"/>
        </w:rPr>
        <w:t>Tuy nhiên do xã</w:t>
      </w:r>
      <w:r w:rsidRPr="005A51FB">
        <w:rPr>
          <w:sz w:val="28"/>
          <w:szCs w:val="28"/>
          <w:lang w:val="es-BO"/>
        </w:rPr>
        <w:t xml:space="preserve"> có xuất phát điểm về kinh tế thấp, </w:t>
      </w:r>
      <w:r w:rsidR="00B127AF">
        <w:rPr>
          <w:sz w:val="28"/>
          <w:szCs w:val="28"/>
          <w:lang w:val="es-BO"/>
        </w:rPr>
        <w:t xml:space="preserve">dân tộc thiểu số chiếm tỷ  lệ cao (80%), </w:t>
      </w:r>
      <w:r w:rsidRPr="005A51FB">
        <w:rPr>
          <w:sz w:val="28"/>
          <w:szCs w:val="28"/>
          <w:lang w:val="es-BO"/>
        </w:rPr>
        <w:t>tỷ lệ hộ nghèo người đồng bào dân tộc thiểu số cao</w:t>
      </w:r>
      <w:r>
        <w:rPr>
          <w:sz w:val="28"/>
          <w:szCs w:val="28"/>
          <w:lang w:val="es-ES"/>
        </w:rPr>
        <w:t xml:space="preserve">, </w:t>
      </w:r>
      <w:r w:rsidRPr="005A51FB">
        <w:rPr>
          <w:sz w:val="28"/>
          <w:szCs w:val="28"/>
          <w:lang w:val="vi-VN"/>
        </w:rPr>
        <w:t>nguồn vốn tích lũy trong nhân dân ít nên việc đầu tư phát triển sản xuất, nhân rộng các mô hình sản xuất hiệu quả để nâng cao thu nhập còn gặp nhiều khó khăn.</w:t>
      </w:r>
      <w:r w:rsidR="00B833B3">
        <w:rPr>
          <w:sz w:val="28"/>
          <w:szCs w:val="28"/>
        </w:rPr>
        <w:t xml:space="preserve"> </w:t>
      </w:r>
      <w:r w:rsidRPr="005A51FB">
        <w:rPr>
          <w:sz w:val="28"/>
          <w:szCs w:val="28"/>
          <w:lang w:val="vi-VN"/>
        </w:rPr>
        <w:t xml:space="preserve">UBND </w:t>
      </w:r>
      <w:r>
        <w:rPr>
          <w:sz w:val="28"/>
          <w:szCs w:val="28"/>
        </w:rPr>
        <w:t>xã</w:t>
      </w:r>
      <w:r w:rsidRPr="005A51FB">
        <w:rPr>
          <w:sz w:val="28"/>
          <w:szCs w:val="28"/>
          <w:lang w:val="vi-VN"/>
        </w:rPr>
        <w:t xml:space="preserve"> đã chủ động lồng ghép các nguồn vốn để hỗ trợ người dân phát triển sản xuất nâng cao thu nhập nhưng vẫn còn một bộ phận người dân vẫn còn tư tưởng trông chờ vào sự hỗ trợ của nhà nước, </w:t>
      </w:r>
      <w:r w:rsidR="00B127AF">
        <w:rPr>
          <w:sz w:val="28"/>
          <w:szCs w:val="28"/>
        </w:rPr>
        <w:t xml:space="preserve">kỹ thuật canh tác lạc hậu, </w:t>
      </w:r>
      <w:r w:rsidRPr="005A51FB">
        <w:rPr>
          <w:sz w:val="28"/>
          <w:szCs w:val="28"/>
          <w:lang w:val="vi-VN"/>
        </w:rPr>
        <w:t>chậm đổi mới tư duy sản xuất.</w:t>
      </w:r>
      <w:r w:rsidRPr="005A51FB">
        <w:rPr>
          <w:sz w:val="28"/>
          <w:szCs w:val="28"/>
        </w:rPr>
        <w:t xml:space="preserve"> Nhiều hộ dân vẫn chưa có đất hoặc diện tích đất canh tác quá nhỏ, không đảm bảo sinh kế bền vững. Chất lượng nguồn nhân lực thấp, phần lớn lao động DTTS chưa qua đào tạo, thiếu kỹ năng nghề và gặp khó khăn khi tiếp cận các mô hình sản xuất hiện đại.</w:t>
      </w:r>
      <w:r w:rsidR="004F5CCE">
        <w:rPr>
          <w:sz w:val="28"/>
          <w:szCs w:val="28"/>
        </w:rPr>
        <w:t xml:space="preserve"> </w:t>
      </w:r>
      <w:r w:rsidR="00B833B3">
        <w:rPr>
          <w:sz w:val="28"/>
          <w:szCs w:val="28"/>
        </w:rPr>
        <w:t>T</w:t>
      </w:r>
      <w:r w:rsidRPr="005A51FB">
        <w:rPr>
          <w:sz w:val="28"/>
          <w:szCs w:val="28"/>
          <w:lang w:val="vi-VN"/>
        </w:rPr>
        <w:t>hu nhập của các hộ đồng bào DTTS vẫn còn thấp so với bình quân chung của xã,</w:t>
      </w:r>
      <w:r w:rsidR="00B833B3">
        <w:rPr>
          <w:sz w:val="28"/>
          <w:szCs w:val="28"/>
        </w:rPr>
        <w:t xml:space="preserve"> tỉnh;</w:t>
      </w:r>
      <w:r w:rsidR="00B833B3">
        <w:rPr>
          <w:sz w:val="28"/>
          <w:szCs w:val="28"/>
          <w:lang w:val="vi-VN"/>
        </w:rPr>
        <w:t xml:space="preserve"> </w:t>
      </w:r>
      <w:r w:rsidR="00B833B3">
        <w:rPr>
          <w:sz w:val="28"/>
          <w:szCs w:val="28"/>
        </w:rPr>
        <w:t>S</w:t>
      </w:r>
      <w:r w:rsidRPr="005A51FB">
        <w:rPr>
          <w:sz w:val="28"/>
          <w:szCs w:val="28"/>
          <w:lang w:val="vi-VN"/>
        </w:rPr>
        <w:t>ản xuất kinh tế thiếu ổn định, không theo kịp với sự phát triể</w:t>
      </w:r>
      <w:r w:rsidR="00B127AF">
        <w:rPr>
          <w:sz w:val="28"/>
          <w:szCs w:val="28"/>
          <w:lang w:val="vi-VN"/>
        </w:rPr>
        <w:t>n và nguy cơ</w:t>
      </w:r>
      <w:r w:rsidRPr="005A51FB">
        <w:rPr>
          <w:sz w:val="28"/>
          <w:szCs w:val="28"/>
          <w:lang w:val="vi-VN"/>
        </w:rPr>
        <w:t xml:space="preserve"> tái nghèo cao</w:t>
      </w:r>
      <w:r w:rsidR="00283BE4">
        <w:rPr>
          <w:sz w:val="28"/>
          <w:szCs w:val="28"/>
        </w:rPr>
        <w:t>.</w:t>
      </w:r>
    </w:p>
    <w:p w14:paraId="08829B2E" w14:textId="45238110" w:rsidR="00283BE4" w:rsidRDefault="00283BE4" w:rsidP="00BB152E">
      <w:pPr>
        <w:widowControl w:val="0"/>
        <w:pBdr>
          <w:top w:val="dotted" w:sz="4" w:space="0" w:color="FFFFFF"/>
          <w:left w:val="dotted" w:sz="4" w:space="0" w:color="FFFFFF"/>
          <w:bottom w:val="dotted" w:sz="4" w:space="13" w:color="FFFFFF"/>
          <w:right w:val="dotted" w:sz="4" w:space="0" w:color="FFFFFF"/>
        </w:pBdr>
        <w:shd w:val="clear" w:color="auto" w:fill="FFFFFF"/>
        <w:spacing w:beforeLines="80" w:before="192" w:afterLines="80" w:after="192"/>
        <w:ind w:firstLine="720"/>
        <w:jc w:val="both"/>
        <w:rPr>
          <w:rFonts w:eastAsia="Times New Roman"/>
          <w:b/>
          <w:kern w:val="2"/>
          <w:sz w:val="28"/>
          <w:szCs w:val="28"/>
          <w:lang w:eastAsia="en-US"/>
          <w14:ligatures w14:val="standardContextual"/>
        </w:rPr>
      </w:pPr>
      <w:r>
        <w:rPr>
          <w:rFonts w:eastAsia="Times New Roman"/>
          <w:b/>
          <w:kern w:val="2"/>
          <w:sz w:val="28"/>
          <w:szCs w:val="28"/>
          <w:lang w:eastAsia="en-US"/>
          <w14:ligatures w14:val="standardContextual"/>
        </w:rPr>
        <w:t>7</w:t>
      </w:r>
      <w:r w:rsidRPr="00D06211">
        <w:rPr>
          <w:rFonts w:eastAsia="Times New Roman"/>
          <w:b/>
          <w:kern w:val="2"/>
          <w:sz w:val="28"/>
          <w:szCs w:val="28"/>
          <w:lang w:eastAsia="en-US"/>
          <w14:ligatures w14:val="standardContextual"/>
        </w:rPr>
        <w:t xml:space="preserve">. </w:t>
      </w:r>
      <w:r>
        <w:rPr>
          <w:rFonts w:eastAsia="Times New Roman"/>
          <w:b/>
          <w:kern w:val="2"/>
          <w:sz w:val="28"/>
          <w:szCs w:val="28"/>
          <w:lang w:eastAsia="en-US"/>
          <w14:ligatures w14:val="standardContextual"/>
        </w:rPr>
        <w:t>Đề xuất – Kiến nghị</w:t>
      </w:r>
    </w:p>
    <w:p w14:paraId="48821F2A" w14:textId="503B5A56" w:rsidR="00162902" w:rsidRPr="00162902" w:rsidRDefault="00716840" w:rsidP="00BB152E">
      <w:pPr>
        <w:widowControl w:val="0"/>
        <w:pBdr>
          <w:top w:val="dotted" w:sz="4" w:space="0" w:color="FFFFFF"/>
          <w:left w:val="dotted" w:sz="4" w:space="0" w:color="FFFFFF"/>
          <w:bottom w:val="dotted" w:sz="4" w:space="13" w:color="FFFFFF"/>
          <w:right w:val="dotted" w:sz="4" w:space="0" w:color="FFFFFF"/>
        </w:pBdr>
        <w:shd w:val="clear" w:color="auto" w:fill="FFFFFF"/>
        <w:spacing w:beforeLines="80" w:before="192" w:afterLines="80" w:after="192"/>
        <w:ind w:firstLine="720"/>
        <w:jc w:val="both"/>
        <w:rPr>
          <w:bCs/>
          <w:color w:val="000000"/>
          <w:sz w:val="28"/>
          <w:szCs w:val="28"/>
        </w:rPr>
      </w:pPr>
      <w:r>
        <w:rPr>
          <w:bCs/>
          <w:color w:val="000000"/>
          <w:sz w:val="28"/>
          <w:szCs w:val="28"/>
        </w:rPr>
        <w:t xml:space="preserve">Kết quả phân định </w:t>
      </w:r>
      <w:r>
        <w:rPr>
          <w:rFonts w:eastAsia="Times New Roman"/>
          <w:kern w:val="2"/>
          <w:sz w:val="28"/>
          <w:szCs w:val="28"/>
          <w:lang w:eastAsia="en-US"/>
          <w14:ligatures w14:val="standardContextual"/>
        </w:rPr>
        <w:t xml:space="preserve">vùng đồng bào dân tộc và miền núi giai đoạn 2026 – 2030 là căn cứ để xác định địa bàn được áp dụng các chính sách dân tộc, chính sách an sinh xã hội, phát triển kinh tế - xã hội và các chính sách có liên quan khác của Nhà nước giai đoạn 2026 -2030 có tác động lớn đến nhiều mặt đời sống, phát triển kinh tế - xã hội trên địa bàn xã. Do vậy UBND xã </w:t>
      </w:r>
      <w:r w:rsidR="00A44C36">
        <w:rPr>
          <w:rFonts w:eastAsia="Times New Roman"/>
          <w:kern w:val="2"/>
          <w:sz w:val="28"/>
          <w:szCs w:val="28"/>
          <w:lang w:eastAsia="en-US"/>
          <w14:ligatures w14:val="standardContextual"/>
        </w:rPr>
        <w:t>Tà Đùng</w:t>
      </w:r>
      <w:r>
        <w:rPr>
          <w:bCs/>
          <w:color w:val="000000"/>
          <w:sz w:val="28"/>
          <w:szCs w:val="28"/>
        </w:rPr>
        <w:t xml:space="preserve"> k</w:t>
      </w:r>
      <w:r w:rsidR="00162902">
        <w:rPr>
          <w:bCs/>
          <w:color w:val="000000"/>
          <w:sz w:val="28"/>
          <w:szCs w:val="28"/>
        </w:rPr>
        <w:t xml:space="preserve">ính đề nghị Hội đồng thẩm định tỉnh </w:t>
      </w:r>
      <w:r>
        <w:rPr>
          <w:bCs/>
          <w:color w:val="000000"/>
          <w:sz w:val="28"/>
          <w:szCs w:val="28"/>
        </w:rPr>
        <w:t>nghiên cữu kỹ tình hình thực tiễn tại địa phương,</w:t>
      </w:r>
      <w:r w:rsidR="00162902">
        <w:rPr>
          <w:bCs/>
          <w:color w:val="000000"/>
          <w:sz w:val="28"/>
          <w:szCs w:val="28"/>
        </w:rPr>
        <w:t xml:space="preserve"> các tiêu chí về phân định: </w:t>
      </w:r>
      <w:r w:rsidR="00162902" w:rsidRPr="00162902">
        <w:rPr>
          <w:rFonts w:eastAsia="Times New Roman"/>
          <w:kern w:val="2"/>
          <w:sz w:val="28"/>
          <w:szCs w:val="28"/>
          <w:lang w:eastAsia="en-US"/>
          <w14:ligatures w14:val="standardContextual"/>
        </w:rPr>
        <w:t>Thôn đặc biệt khó khăn (ĐBKK) và xã theo trình độ phát</w:t>
      </w:r>
      <w:r w:rsidR="00162902">
        <w:rPr>
          <w:rFonts w:eastAsia="Times New Roman"/>
          <w:kern w:val="2"/>
          <w:sz w:val="28"/>
          <w:szCs w:val="28"/>
          <w:lang w:eastAsia="en-US"/>
          <w14:ligatures w14:val="standardContextual"/>
        </w:rPr>
        <w:t xml:space="preserve"> triển </w:t>
      </w:r>
      <w:r w:rsidR="00B47870">
        <w:rPr>
          <w:rFonts w:eastAsia="Times New Roman"/>
          <w:kern w:val="2"/>
          <w:sz w:val="28"/>
          <w:szCs w:val="28"/>
          <w:lang w:eastAsia="en-US"/>
          <w14:ligatures w14:val="standardContextual"/>
        </w:rPr>
        <w:t>theo kiến nghị của UBND xã</w:t>
      </w:r>
      <w:r w:rsidR="00162902">
        <w:rPr>
          <w:rFonts w:eastAsia="Times New Roman"/>
          <w:kern w:val="2"/>
          <w:sz w:val="28"/>
          <w:szCs w:val="28"/>
          <w:lang w:eastAsia="en-US"/>
          <w14:ligatures w14:val="standardContextual"/>
        </w:rPr>
        <w:t xml:space="preserve"> để có cơ sở thực tế </w:t>
      </w:r>
      <w:r w:rsidR="00B47870">
        <w:rPr>
          <w:rFonts w:eastAsia="Times New Roman"/>
          <w:kern w:val="2"/>
          <w:sz w:val="28"/>
          <w:szCs w:val="28"/>
          <w:lang w:eastAsia="en-US"/>
          <w14:ligatures w14:val="standardContextual"/>
        </w:rPr>
        <w:t xml:space="preserve">trước khi </w:t>
      </w:r>
      <w:r w:rsidR="00162902">
        <w:rPr>
          <w:rFonts w:eastAsia="Times New Roman"/>
          <w:kern w:val="2"/>
          <w:sz w:val="28"/>
          <w:szCs w:val="28"/>
          <w:lang w:eastAsia="en-US"/>
          <w14:ligatures w14:val="standardContextual"/>
        </w:rPr>
        <w:t>tham mưu UBND quyết định.</w:t>
      </w:r>
    </w:p>
    <w:p w14:paraId="28FE6934" w14:textId="5A186E08" w:rsidR="00D74CC4" w:rsidRDefault="002D77BF" w:rsidP="00BB152E">
      <w:pPr>
        <w:widowControl w:val="0"/>
        <w:pBdr>
          <w:top w:val="dotted" w:sz="4" w:space="0" w:color="FFFFFF"/>
          <w:left w:val="dotted" w:sz="4" w:space="0" w:color="FFFFFF"/>
          <w:bottom w:val="dotted" w:sz="4" w:space="13" w:color="FFFFFF"/>
          <w:right w:val="dotted" w:sz="4" w:space="0" w:color="FFFFFF"/>
        </w:pBdr>
        <w:shd w:val="clear" w:color="auto" w:fill="FFFFFF"/>
        <w:spacing w:beforeLines="80" w:before="192" w:afterLines="80" w:after="192"/>
        <w:ind w:firstLine="720"/>
        <w:jc w:val="both"/>
        <w:rPr>
          <w:bCs/>
          <w:sz w:val="28"/>
          <w:szCs w:val="28"/>
          <w:shd w:val="clear" w:color="auto" w:fill="FFFFFF"/>
        </w:rPr>
      </w:pPr>
      <w:r w:rsidRPr="00C54A56">
        <w:rPr>
          <w:bCs/>
          <w:color w:val="000000"/>
          <w:sz w:val="28"/>
          <w:szCs w:val="28"/>
        </w:rPr>
        <w:lastRenderedPageBreak/>
        <w:t xml:space="preserve">Trên đây </w:t>
      </w:r>
      <w:r w:rsidR="002F1A85">
        <w:rPr>
          <w:bCs/>
          <w:color w:val="000000"/>
          <w:sz w:val="28"/>
          <w:szCs w:val="28"/>
        </w:rPr>
        <w:t xml:space="preserve">ý kiến của xã </w:t>
      </w:r>
      <w:r w:rsidR="00A44C36">
        <w:rPr>
          <w:bCs/>
          <w:color w:val="000000"/>
          <w:sz w:val="28"/>
          <w:szCs w:val="28"/>
        </w:rPr>
        <w:t>Tà Đùng</w:t>
      </w:r>
      <w:r w:rsidR="002F1A85">
        <w:rPr>
          <w:bCs/>
          <w:color w:val="000000"/>
          <w:sz w:val="28"/>
          <w:szCs w:val="28"/>
        </w:rPr>
        <w:t xml:space="preserve"> về kết quả rà soát, </w:t>
      </w:r>
      <w:r w:rsidR="002F1A85">
        <w:rPr>
          <w:rFonts w:eastAsia="Times New Roman"/>
          <w:kern w:val="2"/>
          <w:sz w:val="28"/>
          <w:szCs w:val="28"/>
          <w:lang w:eastAsia="en-US"/>
          <w14:ligatures w14:val="standardContextual"/>
        </w:rPr>
        <w:t>phân định vùng đồng bào dân tộc thiểu số và miền núi giai đoạn 2026 – 2030 của Hội đồng thẩm định</w:t>
      </w:r>
      <w:r w:rsidR="00A6517F">
        <w:rPr>
          <w:bCs/>
          <w:color w:val="000000"/>
          <w:sz w:val="28"/>
          <w:szCs w:val="28"/>
        </w:rPr>
        <w:t xml:space="preserve"> tỉnh</w:t>
      </w:r>
      <w:r w:rsidR="002F1A85">
        <w:rPr>
          <w:bCs/>
          <w:color w:val="000000"/>
          <w:sz w:val="28"/>
          <w:szCs w:val="28"/>
        </w:rPr>
        <w:t xml:space="preserve">. Kính đề nghị Sở Dân tộc và Tôn giáo tỉnh tham mưu UBND tỉnh </w:t>
      </w:r>
      <w:r w:rsidR="00B127AF">
        <w:rPr>
          <w:bCs/>
          <w:color w:val="000000"/>
          <w:sz w:val="28"/>
          <w:szCs w:val="28"/>
        </w:rPr>
        <w:t xml:space="preserve">xem xét </w:t>
      </w:r>
      <w:r w:rsidR="002F1A85">
        <w:rPr>
          <w:bCs/>
          <w:color w:val="000000"/>
          <w:sz w:val="28"/>
          <w:szCs w:val="28"/>
        </w:rPr>
        <w:t>quyết định</w:t>
      </w:r>
      <w:r w:rsidR="00584610" w:rsidRPr="00C54A56">
        <w:rPr>
          <w:bCs/>
          <w:color w:val="000000"/>
          <w:sz w:val="28"/>
          <w:szCs w:val="28"/>
          <w:lang w:eastAsia="en-GB"/>
        </w:rPr>
        <w:t>.</w:t>
      </w:r>
      <w:r w:rsidR="00C8670D" w:rsidRPr="00C54A56">
        <w:rPr>
          <w:bCs/>
          <w:color w:val="000000"/>
          <w:sz w:val="28"/>
          <w:szCs w:val="28"/>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465"/>
      </w:tblGrid>
      <w:tr w:rsidR="00FF107B" w14:paraId="3590337D" w14:textId="77777777" w:rsidTr="00D74CC4">
        <w:tc>
          <w:tcPr>
            <w:tcW w:w="4645" w:type="dxa"/>
          </w:tcPr>
          <w:p w14:paraId="5F4CDA14" w14:textId="77777777" w:rsidR="00A6517F" w:rsidRDefault="00FF107B" w:rsidP="00A6517F">
            <w:pPr>
              <w:pStyle w:val="normal-p"/>
              <w:rPr>
                <w:color w:val="000000"/>
                <w:sz w:val="26"/>
                <w:szCs w:val="26"/>
                <w:lang w:eastAsia="en-GB"/>
              </w:rPr>
            </w:pPr>
            <w:r w:rsidRPr="000C7BEC">
              <w:rPr>
                <w:b/>
                <w:i/>
                <w:color w:val="000000"/>
                <w:sz w:val="24"/>
                <w:szCs w:val="24"/>
                <w:lang w:eastAsia="en-GB"/>
              </w:rPr>
              <w:t xml:space="preserve">Nơi nhận: </w:t>
            </w:r>
            <w:r w:rsidRPr="000C7BEC">
              <w:rPr>
                <w:color w:val="000000"/>
                <w:sz w:val="24"/>
                <w:szCs w:val="24"/>
                <w:lang w:eastAsia="en-GB"/>
              </w:rPr>
              <w:t xml:space="preserve">   </w:t>
            </w:r>
            <w:r w:rsidRPr="000C7BEC">
              <w:rPr>
                <w:color w:val="000000"/>
                <w:sz w:val="26"/>
                <w:szCs w:val="26"/>
                <w:lang w:eastAsia="en-GB"/>
              </w:rPr>
              <w:t xml:space="preserve">      </w:t>
            </w:r>
            <w:r w:rsidR="00D74CC4" w:rsidRPr="000C7BEC">
              <w:rPr>
                <w:color w:val="000000"/>
                <w:sz w:val="26"/>
                <w:szCs w:val="26"/>
                <w:lang w:eastAsia="en-GB"/>
              </w:rPr>
              <w:t xml:space="preserve">                               </w:t>
            </w:r>
          </w:p>
          <w:p w14:paraId="27BF34B9" w14:textId="761B3A66" w:rsidR="000C7BEC" w:rsidRDefault="00FF107B" w:rsidP="00A6517F">
            <w:pPr>
              <w:pStyle w:val="normal-p"/>
              <w:rPr>
                <w:color w:val="000000"/>
                <w:sz w:val="22"/>
                <w:szCs w:val="22"/>
                <w:lang w:eastAsia="en-GB"/>
              </w:rPr>
            </w:pPr>
            <w:r>
              <w:rPr>
                <w:color w:val="000000"/>
                <w:sz w:val="22"/>
                <w:szCs w:val="22"/>
                <w:lang w:eastAsia="en-GB"/>
              </w:rPr>
              <w:t xml:space="preserve">- </w:t>
            </w:r>
            <w:r w:rsidR="00162902">
              <w:rPr>
                <w:color w:val="000000"/>
                <w:sz w:val="22"/>
                <w:szCs w:val="22"/>
                <w:lang w:eastAsia="en-GB"/>
              </w:rPr>
              <w:t>UBND tỉnh (thay b/c)</w:t>
            </w:r>
            <w:r>
              <w:rPr>
                <w:color w:val="000000"/>
                <w:sz w:val="22"/>
                <w:szCs w:val="22"/>
                <w:lang w:eastAsia="en-GB"/>
              </w:rPr>
              <w:t xml:space="preserve">;   </w:t>
            </w:r>
          </w:p>
          <w:p w14:paraId="27E96C1A" w14:textId="3C532752" w:rsidR="00A6517F" w:rsidRDefault="00A6517F" w:rsidP="00A6517F">
            <w:pPr>
              <w:pStyle w:val="normal-p"/>
              <w:rPr>
                <w:color w:val="000000"/>
                <w:sz w:val="22"/>
                <w:szCs w:val="22"/>
                <w:lang w:eastAsia="en-GB"/>
              </w:rPr>
            </w:pPr>
            <w:r>
              <w:rPr>
                <w:color w:val="000000"/>
                <w:sz w:val="22"/>
                <w:szCs w:val="22"/>
                <w:lang w:eastAsia="en-GB"/>
              </w:rPr>
              <w:t xml:space="preserve">- </w:t>
            </w:r>
            <w:r w:rsidR="00AC35BF">
              <w:rPr>
                <w:color w:val="000000"/>
                <w:sz w:val="22"/>
                <w:szCs w:val="22"/>
                <w:lang w:eastAsia="en-GB"/>
              </w:rPr>
              <w:t>Như trên</w:t>
            </w:r>
            <w:r w:rsidR="00162902">
              <w:rPr>
                <w:color w:val="000000"/>
                <w:sz w:val="22"/>
                <w:szCs w:val="22"/>
                <w:lang w:eastAsia="en-GB"/>
              </w:rPr>
              <w:t>;</w:t>
            </w:r>
          </w:p>
          <w:p w14:paraId="06BC9F8B" w14:textId="6A14E533" w:rsidR="00EF3470" w:rsidRDefault="00EF3470" w:rsidP="00A6517F">
            <w:pPr>
              <w:pStyle w:val="normal-p"/>
              <w:rPr>
                <w:color w:val="000000"/>
                <w:sz w:val="22"/>
                <w:szCs w:val="22"/>
                <w:lang w:eastAsia="en-GB"/>
              </w:rPr>
            </w:pPr>
            <w:r>
              <w:rPr>
                <w:color w:val="000000"/>
                <w:sz w:val="22"/>
                <w:szCs w:val="22"/>
                <w:lang w:eastAsia="en-GB"/>
              </w:rPr>
              <w:t>- Thường trực Đảng ủy;</w:t>
            </w:r>
          </w:p>
          <w:p w14:paraId="3EA9C7CB" w14:textId="7B5229D8" w:rsidR="00EF3470" w:rsidRDefault="00EF3470" w:rsidP="00A6517F">
            <w:pPr>
              <w:pStyle w:val="normal-p"/>
              <w:rPr>
                <w:color w:val="000000"/>
                <w:sz w:val="22"/>
                <w:szCs w:val="22"/>
                <w:lang w:eastAsia="en-GB"/>
              </w:rPr>
            </w:pPr>
            <w:r>
              <w:rPr>
                <w:color w:val="000000"/>
                <w:sz w:val="22"/>
                <w:szCs w:val="22"/>
                <w:lang w:eastAsia="en-GB"/>
              </w:rPr>
              <w:t>- Thường trực HĐND xã;</w:t>
            </w:r>
          </w:p>
          <w:p w14:paraId="46D16E8D" w14:textId="77777777" w:rsidR="00BD1A86" w:rsidRDefault="000C7BEC" w:rsidP="00FF107B">
            <w:pPr>
              <w:pStyle w:val="normal-p"/>
              <w:jc w:val="both"/>
              <w:rPr>
                <w:color w:val="000000"/>
                <w:sz w:val="22"/>
                <w:szCs w:val="22"/>
                <w:lang w:eastAsia="en-GB"/>
              </w:rPr>
            </w:pPr>
            <w:r>
              <w:rPr>
                <w:color w:val="000000"/>
                <w:sz w:val="22"/>
                <w:szCs w:val="22"/>
                <w:lang w:eastAsia="en-GB"/>
              </w:rPr>
              <w:t xml:space="preserve">- CT, các PCT UBND xã; </w:t>
            </w:r>
          </w:p>
          <w:p w14:paraId="3CFC2842" w14:textId="36259454" w:rsidR="000C120B" w:rsidRDefault="00051642" w:rsidP="00FF107B">
            <w:pPr>
              <w:pStyle w:val="normal-p"/>
              <w:jc w:val="both"/>
              <w:rPr>
                <w:color w:val="000000"/>
                <w:sz w:val="22"/>
                <w:szCs w:val="22"/>
                <w:lang w:eastAsia="en-GB"/>
              </w:rPr>
            </w:pPr>
            <w:r>
              <w:rPr>
                <w:color w:val="000000"/>
                <w:sz w:val="22"/>
                <w:szCs w:val="22"/>
                <w:lang w:eastAsia="en-GB"/>
              </w:rPr>
              <w:t>- CVP, P CVP;</w:t>
            </w:r>
          </w:p>
          <w:p w14:paraId="530FC6A0" w14:textId="78663D82" w:rsidR="000C7BEC" w:rsidRDefault="000C120B" w:rsidP="00FF107B">
            <w:pPr>
              <w:pStyle w:val="normal-p"/>
              <w:jc w:val="both"/>
              <w:rPr>
                <w:color w:val="000000"/>
                <w:sz w:val="22"/>
                <w:szCs w:val="22"/>
                <w:lang w:eastAsia="en-GB"/>
              </w:rPr>
            </w:pPr>
            <w:r>
              <w:rPr>
                <w:color w:val="000000"/>
                <w:sz w:val="22"/>
                <w:szCs w:val="22"/>
                <w:lang w:eastAsia="en-GB"/>
              </w:rPr>
              <w:t xml:space="preserve">- Phòng </w:t>
            </w:r>
            <w:r w:rsidR="006A4891">
              <w:rPr>
                <w:color w:val="000000"/>
                <w:sz w:val="22"/>
                <w:szCs w:val="22"/>
                <w:lang w:eastAsia="en-GB"/>
              </w:rPr>
              <w:t>VH - XH</w:t>
            </w:r>
            <w:r>
              <w:rPr>
                <w:color w:val="000000"/>
                <w:sz w:val="22"/>
                <w:szCs w:val="22"/>
                <w:lang w:eastAsia="en-GB"/>
              </w:rPr>
              <w:t>;</w:t>
            </w:r>
            <w:r w:rsidR="000C7BEC">
              <w:rPr>
                <w:color w:val="000000"/>
                <w:sz w:val="22"/>
                <w:szCs w:val="22"/>
                <w:lang w:eastAsia="en-GB"/>
              </w:rPr>
              <w:t xml:space="preserve">  </w:t>
            </w:r>
            <w:r w:rsidR="000C7BEC">
              <w:rPr>
                <w:color w:val="000000"/>
                <w:sz w:val="22"/>
                <w:szCs w:val="22"/>
                <w:lang w:eastAsia="en-GB"/>
              </w:rPr>
              <w:tab/>
            </w:r>
            <w:r w:rsidR="000C7BEC">
              <w:rPr>
                <w:color w:val="000000"/>
                <w:sz w:val="22"/>
                <w:szCs w:val="22"/>
                <w:lang w:eastAsia="en-GB"/>
              </w:rPr>
              <w:tab/>
            </w:r>
          </w:p>
          <w:p w14:paraId="5004A31C" w14:textId="7C07A0A2" w:rsidR="00FF107B" w:rsidRDefault="00FB7D25" w:rsidP="00FF107B">
            <w:pPr>
              <w:pStyle w:val="normal-p"/>
              <w:jc w:val="both"/>
              <w:rPr>
                <w:color w:val="000000"/>
                <w:sz w:val="22"/>
                <w:szCs w:val="22"/>
                <w:lang w:eastAsia="en-GB"/>
              </w:rPr>
            </w:pPr>
            <w:r>
              <w:rPr>
                <w:color w:val="000000"/>
                <w:sz w:val="22"/>
                <w:szCs w:val="22"/>
                <w:lang w:eastAsia="en-GB"/>
              </w:rPr>
              <w:t xml:space="preserve">- </w:t>
            </w:r>
            <w:r w:rsidR="00FF107B">
              <w:rPr>
                <w:color w:val="000000"/>
                <w:sz w:val="22"/>
                <w:szCs w:val="22"/>
                <w:lang w:eastAsia="en-GB"/>
              </w:rPr>
              <w:t>Websile xã.</w:t>
            </w:r>
          </w:p>
          <w:p w14:paraId="5CF24A3D" w14:textId="3EFE19B2" w:rsidR="00FF107B" w:rsidRDefault="008B4E67" w:rsidP="00FF107B">
            <w:pPr>
              <w:pStyle w:val="normal-p"/>
              <w:jc w:val="both"/>
              <w:rPr>
                <w:color w:val="000000"/>
                <w:sz w:val="22"/>
                <w:szCs w:val="22"/>
                <w:lang w:eastAsia="en-GB"/>
              </w:rPr>
            </w:pPr>
            <w:r>
              <w:rPr>
                <w:color w:val="000000"/>
                <w:sz w:val="22"/>
                <w:szCs w:val="22"/>
                <w:lang w:eastAsia="en-GB"/>
              </w:rPr>
              <w:t>- Lưu VT, VHXH.</w:t>
            </w:r>
          </w:p>
          <w:p w14:paraId="7A2E6E19" w14:textId="77777777" w:rsidR="00FF107B" w:rsidRDefault="00FF107B" w:rsidP="00603766">
            <w:pPr>
              <w:pStyle w:val="normal-p"/>
              <w:jc w:val="both"/>
              <w:rPr>
                <w:bCs/>
                <w:sz w:val="28"/>
                <w:szCs w:val="28"/>
                <w:shd w:val="clear" w:color="auto" w:fill="FFFFFF"/>
              </w:rPr>
            </w:pPr>
          </w:p>
        </w:tc>
        <w:tc>
          <w:tcPr>
            <w:tcW w:w="4645" w:type="dxa"/>
          </w:tcPr>
          <w:p w14:paraId="4E4DE5A3" w14:textId="74B97F73" w:rsidR="00AC35BF" w:rsidRDefault="00AC35BF" w:rsidP="00D74CC4">
            <w:pPr>
              <w:pStyle w:val="normal-p"/>
              <w:jc w:val="center"/>
              <w:rPr>
                <w:b/>
                <w:color w:val="000000"/>
                <w:sz w:val="28"/>
                <w:szCs w:val="28"/>
                <w:lang w:eastAsia="en-GB"/>
              </w:rPr>
            </w:pPr>
            <w:r>
              <w:rPr>
                <w:b/>
                <w:color w:val="000000"/>
                <w:sz w:val="28"/>
                <w:szCs w:val="28"/>
                <w:lang w:eastAsia="en-GB"/>
              </w:rPr>
              <w:t>KT. CHỦ TỊCH</w:t>
            </w:r>
          </w:p>
          <w:p w14:paraId="11DCE949" w14:textId="04674478" w:rsidR="00FF107B" w:rsidRPr="000C7BEC" w:rsidRDefault="00AC35BF" w:rsidP="00D74CC4">
            <w:pPr>
              <w:pStyle w:val="normal-p"/>
              <w:jc w:val="center"/>
              <w:rPr>
                <w:b/>
                <w:color w:val="000000"/>
                <w:sz w:val="28"/>
                <w:szCs w:val="28"/>
                <w:lang w:eastAsia="en-GB"/>
              </w:rPr>
            </w:pPr>
            <w:r>
              <w:rPr>
                <w:b/>
                <w:color w:val="000000"/>
                <w:sz w:val="28"/>
                <w:szCs w:val="28"/>
                <w:lang w:eastAsia="en-GB"/>
              </w:rPr>
              <w:t xml:space="preserve">PHÓ </w:t>
            </w:r>
            <w:r w:rsidR="00FF107B" w:rsidRPr="000C7BEC">
              <w:rPr>
                <w:b/>
                <w:color w:val="000000"/>
                <w:sz w:val="28"/>
                <w:szCs w:val="28"/>
                <w:lang w:eastAsia="en-GB"/>
              </w:rPr>
              <w:t>CHỦ TỊCH</w:t>
            </w:r>
          </w:p>
          <w:p w14:paraId="3D492679" w14:textId="77777777" w:rsidR="00FF107B" w:rsidRPr="000C7BEC" w:rsidRDefault="00FF107B" w:rsidP="00D74CC4">
            <w:pPr>
              <w:pStyle w:val="normal-p"/>
              <w:jc w:val="center"/>
              <w:rPr>
                <w:b/>
                <w:color w:val="000000"/>
                <w:sz w:val="28"/>
                <w:szCs w:val="28"/>
                <w:lang w:eastAsia="en-GB"/>
              </w:rPr>
            </w:pPr>
          </w:p>
          <w:p w14:paraId="3A55C886" w14:textId="48B2E666" w:rsidR="00FF107B" w:rsidRDefault="00FF107B" w:rsidP="00D74CC4">
            <w:pPr>
              <w:pStyle w:val="normal-p"/>
              <w:jc w:val="center"/>
              <w:rPr>
                <w:b/>
                <w:color w:val="000000"/>
                <w:sz w:val="28"/>
                <w:szCs w:val="28"/>
                <w:lang w:eastAsia="en-GB"/>
              </w:rPr>
            </w:pPr>
          </w:p>
          <w:p w14:paraId="123DA835" w14:textId="626AA1DD" w:rsidR="00A6517F" w:rsidRDefault="00A6517F" w:rsidP="00D74CC4">
            <w:pPr>
              <w:pStyle w:val="normal-p"/>
              <w:jc w:val="center"/>
              <w:rPr>
                <w:b/>
                <w:color w:val="000000"/>
                <w:sz w:val="28"/>
                <w:szCs w:val="28"/>
                <w:lang w:eastAsia="en-GB"/>
              </w:rPr>
            </w:pPr>
          </w:p>
          <w:p w14:paraId="2FD0865C" w14:textId="6DBF408D" w:rsidR="00A6517F" w:rsidRDefault="00A6517F" w:rsidP="00D74CC4">
            <w:pPr>
              <w:pStyle w:val="normal-p"/>
              <w:jc w:val="center"/>
              <w:rPr>
                <w:b/>
                <w:color w:val="000000"/>
                <w:sz w:val="28"/>
                <w:szCs w:val="28"/>
                <w:lang w:eastAsia="en-GB"/>
              </w:rPr>
            </w:pPr>
          </w:p>
          <w:p w14:paraId="5D1C45DA" w14:textId="20B093F0" w:rsidR="00A6517F" w:rsidRDefault="00A6517F" w:rsidP="00D74CC4">
            <w:pPr>
              <w:pStyle w:val="normal-p"/>
              <w:jc w:val="center"/>
              <w:rPr>
                <w:b/>
                <w:color w:val="000000"/>
                <w:sz w:val="28"/>
                <w:szCs w:val="28"/>
                <w:lang w:eastAsia="en-GB"/>
              </w:rPr>
            </w:pPr>
          </w:p>
          <w:p w14:paraId="07FA8AFC" w14:textId="77777777" w:rsidR="00FF107B" w:rsidRPr="000C7BEC" w:rsidRDefault="00FF107B" w:rsidP="00D74CC4">
            <w:pPr>
              <w:pStyle w:val="normal-p"/>
              <w:jc w:val="center"/>
              <w:rPr>
                <w:color w:val="000000"/>
                <w:sz w:val="28"/>
                <w:szCs w:val="28"/>
                <w:lang w:eastAsia="en-GB"/>
              </w:rPr>
            </w:pPr>
          </w:p>
          <w:p w14:paraId="6242BE6C" w14:textId="6E74F2F4" w:rsidR="00FF107B" w:rsidRPr="00BE408D" w:rsidRDefault="00AC35BF" w:rsidP="00D74CC4">
            <w:pPr>
              <w:pStyle w:val="normal-p"/>
              <w:jc w:val="center"/>
              <w:rPr>
                <w:b/>
                <w:sz w:val="28"/>
                <w:szCs w:val="28"/>
                <w:shd w:val="clear" w:color="auto" w:fill="FFFFFF"/>
              </w:rPr>
            </w:pPr>
            <w:r>
              <w:rPr>
                <w:b/>
                <w:sz w:val="28"/>
                <w:szCs w:val="28"/>
                <w:shd w:val="clear" w:color="auto" w:fill="FFFFFF"/>
              </w:rPr>
              <w:t>Nguyễn Văn Hùng</w:t>
            </w:r>
          </w:p>
        </w:tc>
      </w:tr>
    </w:tbl>
    <w:p w14:paraId="17715C81" w14:textId="77777777" w:rsidR="00603766" w:rsidRPr="00603766" w:rsidRDefault="00603766" w:rsidP="00603766">
      <w:pPr>
        <w:pStyle w:val="normal-p"/>
        <w:ind w:firstLine="720"/>
        <w:jc w:val="both"/>
        <w:rPr>
          <w:bCs/>
          <w:sz w:val="28"/>
          <w:szCs w:val="28"/>
          <w:shd w:val="clear" w:color="auto" w:fill="FFFFFF"/>
        </w:rPr>
      </w:pPr>
    </w:p>
    <w:sectPr w:rsidR="00603766" w:rsidRPr="00603766" w:rsidSect="00B127AF">
      <w:headerReference w:type="default" r:id="rId8"/>
      <w:pgSz w:w="11909" w:h="16834" w:code="9"/>
      <w:pgMar w:top="1134" w:right="1289"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B0DF1" w14:textId="77777777" w:rsidR="00C32C76" w:rsidRDefault="00C32C76" w:rsidP="00995125">
      <w:r>
        <w:separator/>
      </w:r>
    </w:p>
  </w:endnote>
  <w:endnote w:type="continuationSeparator" w:id="0">
    <w:p w14:paraId="5BFFBDF1" w14:textId="77777777" w:rsidR="00C32C76" w:rsidRDefault="00C32C76" w:rsidP="0099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D208" w14:textId="77777777" w:rsidR="00C32C76" w:rsidRDefault="00C32C76" w:rsidP="00995125">
      <w:r>
        <w:separator/>
      </w:r>
    </w:p>
  </w:footnote>
  <w:footnote w:type="continuationSeparator" w:id="0">
    <w:p w14:paraId="48A1D68B" w14:textId="77777777" w:rsidR="00C32C76" w:rsidRDefault="00C32C76" w:rsidP="00995125">
      <w:r>
        <w:continuationSeparator/>
      </w:r>
    </w:p>
  </w:footnote>
  <w:footnote w:id="1">
    <w:p w14:paraId="50E5AFE5" w14:textId="3E9AFE4F" w:rsidR="00381C48" w:rsidRDefault="00381C48">
      <w:pPr>
        <w:pStyle w:val="FootnoteText"/>
      </w:pPr>
      <w:r>
        <w:rPr>
          <w:rStyle w:val="FootnoteReference"/>
        </w:rPr>
        <w:footnoteRef/>
      </w:r>
      <w:r>
        <w:t xml:space="preserve"> </w:t>
      </w:r>
      <w:r w:rsidRPr="00381C48">
        <w:t>Đề nghị Hội đồng thẩm định xem xét lại tiêu chí số 5 “Tỷ lệ đường xã được nhựa hoá hoặc bê tông hoá đảm bảo ô tô đi lại thuận tiện quanh năm”  (%) “Tỷ lệ đường xuống cấp nghiêm trọng  (%)…” trong phân định xã theo trình độ phát triển.</w:t>
      </w:r>
    </w:p>
  </w:footnote>
  <w:footnote w:id="2">
    <w:p w14:paraId="7F83FA38" w14:textId="1AFCAC29" w:rsidR="00A44C36" w:rsidRDefault="00A44C36">
      <w:pPr>
        <w:pStyle w:val="FootnoteText"/>
      </w:pPr>
      <w:r>
        <w:rPr>
          <w:rStyle w:val="FootnoteReference"/>
        </w:rPr>
        <w:footnoteRef/>
      </w:r>
      <w:r>
        <w:t xml:space="preserve"> </w:t>
      </w:r>
      <w:r w:rsidRPr="00A44C36">
        <w:t>Đề nghị Hội đồng thẩm định xem xét lại tiêu chí số 11 “Tỷ lệ thôn có dịch vụ truy nhập internet di động hoặc internet băng rộng cố định dưới 95% trong phân định xã theo trình độ phát triển.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593356"/>
      <w:docPartObj>
        <w:docPartGallery w:val="Page Numbers (Top of Page)"/>
        <w:docPartUnique/>
      </w:docPartObj>
    </w:sdtPr>
    <w:sdtEndPr>
      <w:rPr>
        <w:noProof/>
      </w:rPr>
    </w:sdtEndPr>
    <w:sdtContent>
      <w:p w14:paraId="345703EF" w14:textId="7E3857B6" w:rsidR="007F5957" w:rsidRDefault="007F5957">
        <w:pPr>
          <w:pStyle w:val="Header"/>
          <w:jc w:val="center"/>
        </w:pPr>
        <w:r>
          <w:fldChar w:fldCharType="begin"/>
        </w:r>
        <w:r>
          <w:instrText xml:space="preserve"> PAGE   \* MERGEFORMAT </w:instrText>
        </w:r>
        <w:r>
          <w:fldChar w:fldCharType="separate"/>
        </w:r>
        <w:r w:rsidR="00F91176">
          <w:rPr>
            <w:noProof/>
          </w:rPr>
          <w:t>3</w:t>
        </w:r>
        <w:r>
          <w:rPr>
            <w:noProof/>
          </w:rPr>
          <w:fldChar w:fldCharType="end"/>
        </w:r>
      </w:p>
    </w:sdtContent>
  </w:sdt>
  <w:p w14:paraId="773B50A0" w14:textId="77777777" w:rsidR="007F5957" w:rsidRDefault="007F59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5F63"/>
    <w:multiLevelType w:val="hybridMultilevel"/>
    <w:tmpl w:val="ED5A1EDE"/>
    <w:lvl w:ilvl="0" w:tplc="40929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07987"/>
    <w:multiLevelType w:val="hybridMultilevel"/>
    <w:tmpl w:val="D8B092BC"/>
    <w:lvl w:ilvl="0" w:tplc="000AEF82">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A415E9"/>
    <w:multiLevelType w:val="hybridMultilevel"/>
    <w:tmpl w:val="D4A65CAE"/>
    <w:lvl w:ilvl="0" w:tplc="F8A46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A53283"/>
    <w:multiLevelType w:val="hybridMultilevel"/>
    <w:tmpl w:val="561A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65496"/>
    <w:multiLevelType w:val="hybridMultilevel"/>
    <w:tmpl w:val="919443F2"/>
    <w:lvl w:ilvl="0" w:tplc="D174F876">
      <w:start w:val="1"/>
      <w:numFmt w:val="upperRoman"/>
      <w:lvlText w:val="%1."/>
      <w:lvlJc w:val="left"/>
      <w:pPr>
        <w:ind w:left="1080" w:hanging="72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53F50"/>
    <w:multiLevelType w:val="hybridMultilevel"/>
    <w:tmpl w:val="8CDA1C7E"/>
    <w:lvl w:ilvl="0" w:tplc="6604016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83"/>
    <w:rsid w:val="000025F1"/>
    <w:rsid w:val="000063F6"/>
    <w:rsid w:val="00006771"/>
    <w:rsid w:val="0003290F"/>
    <w:rsid w:val="00033674"/>
    <w:rsid w:val="000354C0"/>
    <w:rsid w:val="00040FE7"/>
    <w:rsid w:val="00042DD3"/>
    <w:rsid w:val="00047261"/>
    <w:rsid w:val="00051642"/>
    <w:rsid w:val="000541D9"/>
    <w:rsid w:val="00057538"/>
    <w:rsid w:val="0006038D"/>
    <w:rsid w:val="0006732C"/>
    <w:rsid w:val="00070D07"/>
    <w:rsid w:val="00080321"/>
    <w:rsid w:val="00094F11"/>
    <w:rsid w:val="000956C6"/>
    <w:rsid w:val="000A2014"/>
    <w:rsid w:val="000B333C"/>
    <w:rsid w:val="000B7027"/>
    <w:rsid w:val="000C11E5"/>
    <w:rsid w:val="000C120B"/>
    <w:rsid w:val="000C4AC0"/>
    <w:rsid w:val="000C6B6C"/>
    <w:rsid w:val="000C7763"/>
    <w:rsid w:val="000C7BEC"/>
    <w:rsid w:val="000D4274"/>
    <w:rsid w:val="000E326E"/>
    <w:rsid w:val="000E41D4"/>
    <w:rsid w:val="000E59C2"/>
    <w:rsid w:val="000F5B4D"/>
    <w:rsid w:val="000F683E"/>
    <w:rsid w:val="00100644"/>
    <w:rsid w:val="00101A4B"/>
    <w:rsid w:val="00101F85"/>
    <w:rsid w:val="001030B8"/>
    <w:rsid w:val="00105FD2"/>
    <w:rsid w:val="00110BAE"/>
    <w:rsid w:val="00110C99"/>
    <w:rsid w:val="0012287C"/>
    <w:rsid w:val="00125E1A"/>
    <w:rsid w:val="00126975"/>
    <w:rsid w:val="0014356D"/>
    <w:rsid w:val="00151C7C"/>
    <w:rsid w:val="00162902"/>
    <w:rsid w:val="00165F72"/>
    <w:rsid w:val="00175E72"/>
    <w:rsid w:val="00190B74"/>
    <w:rsid w:val="00195876"/>
    <w:rsid w:val="001965B7"/>
    <w:rsid w:val="001A6811"/>
    <w:rsid w:val="001B4B97"/>
    <w:rsid w:val="001B4CD5"/>
    <w:rsid w:val="001B644D"/>
    <w:rsid w:val="001B7EBA"/>
    <w:rsid w:val="001E1C97"/>
    <w:rsid w:val="001E398C"/>
    <w:rsid w:val="001F008D"/>
    <w:rsid w:val="001F5B00"/>
    <w:rsid w:val="002024A9"/>
    <w:rsid w:val="0020316B"/>
    <w:rsid w:val="00215D25"/>
    <w:rsid w:val="002169BC"/>
    <w:rsid w:val="0022364B"/>
    <w:rsid w:val="00226D83"/>
    <w:rsid w:val="00245687"/>
    <w:rsid w:val="00250D83"/>
    <w:rsid w:val="00251848"/>
    <w:rsid w:val="002622D3"/>
    <w:rsid w:val="00264A8C"/>
    <w:rsid w:val="00283BE4"/>
    <w:rsid w:val="002B13FC"/>
    <w:rsid w:val="002B1447"/>
    <w:rsid w:val="002B40AC"/>
    <w:rsid w:val="002C42C3"/>
    <w:rsid w:val="002C4B30"/>
    <w:rsid w:val="002C68D4"/>
    <w:rsid w:val="002D77BF"/>
    <w:rsid w:val="002E6D6E"/>
    <w:rsid w:val="002F1A85"/>
    <w:rsid w:val="002F29DD"/>
    <w:rsid w:val="002F3F14"/>
    <w:rsid w:val="002F77CA"/>
    <w:rsid w:val="00301833"/>
    <w:rsid w:val="00302105"/>
    <w:rsid w:val="00305AE3"/>
    <w:rsid w:val="00306ACE"/>
    <w:rsid w:val="0030736A"/>
    <w:rsid w:val="00331BF8"/>
    <w:rsid w:val="003410E9"/>
    <w:rsid w:val="0035318E"/>
    <w:rsid w:val="00362E2D"/>
    <w:rsid w:val="0037343A"/>
    <w:rsid w:val="00381C48"/>
    <w:rsid w:val="00386E58"/>
    <w:rsid w:val="00392D65"/>
    <w:rsid w:val="00395C01"/>
    <w:rsid w:val="003B309F"/>
    <w:rsid w:val="003C5201"/>
    <w:rsid w:val="003C54CC"/>
    <w:rsid w:val="003D45F5"/>
    <w:rsid w:val="003E267B"/>
    <w:rsid w:val="003E3795"/>
    <w:rsid w:val="003F6919"/>
    <w:rsid w:val="00414A14"/>
    <w:rsid w:val="004152A6"/>
    <w:rsid w:val="004205E1"/>
    <w:rsid w:val="004263FD"/>
    <w:rsid w:val="0042752A"/>
    <w:rsid w:val="00430D48"/>
    <w:rsid w:val="00435881"/>
    <w:rsid w:val="004363D6"/>
    <w:rsid w:val="00456643"/>
    <w:rsid w:val="00460C23"/>
    <w:rsid w:val="0046705F"/>
    <w:rsid w:val="00473967"/>
    <w:rsid w:val="0047678B"/>
    <w:rsid w:val="00476EC7"/>
    <w:rsid w:val="00483C10"/>
    <w:rsid w:val="00484CF6"/>
    <w:rsid w:val="00497DD0"/>
    <w:rsid w:val="004A471E"/>
    <w:rsid w:val="004A6EBE"/>
    <w:rsid w:val="004B06DB"/>
    <w:rsid w:val="004C040C"/>
    <w:rsid w:val="004F5CCE"/>
    <w:rsid w:val="005000EB"/>
    <w:rsid w:val="00514383"/>
    <w:rsid w:val="005236A8"/>
    <w:rsid w:val="00523CD1"/>
    <w:rsid w:val="00527E0C"/>
    <w:rsid w:val="00530F3E"/>
    <w:rsid w:val="005320CE"/>
    <w:rsid w:val="00534ABF"/>
    <w:rsid w:val="0053657D"/>
    <w:rsid w:val="00565CDA"/>
    <w:rsid w:val="00574F21"/>
    <w:rsid w:val="00583232"/>
    <w:rsid w:val="00584610"/>
    <w:rsid w:val="005A0D5A"/>
    <w:rsid w:val="005B0780"/>
    <w:rsid w:val="005B74C1"/>
    <w:rsid w:val="005C6411"/>
    <w:rsid w:val="005D21B7"/>
    <w:rsid w:val="005D2DC7"/>
    <w:rsid w:val="005E1452"/>
    <w:rsid w:val="005E452B"/>
    <w:rsid w:val="005E679A"/>
    <w:rsid w:val="005F0949"/>
    <w:rsid w:val="00603766"/>
    <w:rsid w:val="00605A86"/>
    <w:rsid w:val="00607D3D"/>
    <w:rsid w:val="006122FC"/>
    <w:rsid w:val="006210D7"/>
    <w:rsid w:val="00625B11"/>
    <w:rsid w:val="00631D55"/>
    <w:rsid w:val="00635609"/>
    <w:rsid w:val="00650EC4"/>
    <w:rsid w:val="00653A72"/>
    <w:rsid w:val="0067089F"/>
    <w:rsid w:val="00672655"/>
    <w:rsid w:val="00686687"/>
    <w:rsid w:val="00686FA1"/>
    <w:rsid w:val="00687B43"/>
    <w:rsid w:val="00696A5C"/>
    <w:rsid w:val="006A27AF"/>
    <w:rsid w:val="006A2C88"/>
    <w:rsid w:val="006A4891"/>
    <w:rsid w:val="006A7E51"/>
    <w:rsid w:val="006B1688"/>
    <w:rsid w:val="006B58E6"/>
    <w:rsid w:val="006C0C83"/>
    <w:rsid w:val="006C70DD"/>
    <w:rsid w:val="006F3115"/>
    <w:rsid w:val="006F4FA8"/>
    <w:rsid w:val="006F5E79"/>
    <w:rsid w:val="006F72A3"/>
    <w:rsid w:val="00716840"/>
    <w:rsid w:val="0073345B"/>
    <w:rsid w:val="0074171C"/>
    <w:rsid w:val="007458DC"/>
    <w:rsid w:val="007511B1"/>
    <w:rsid w:val="00765D16"/>
    <w:rsid w:val="007670A5"/>
    <w:rsid w:val="00771A27"/>
    <w:rsid w:val="00773BD9"/>
    <w:rsid w:val="00781341"/>
    <w:rsid w:val="00781C26"/>
    <w:rsid w:val="00782623"/>
    <w:rsid w:val="007844CC"/>
    <w:rsid w:val="007B3D1A"/>
    <w:rsid w:val="007C2B36"/>
    <w:rsid w:val="007C67C7"/>
    <w:rsid w:val="007D2AED"/>
    <w:rsid w:val="007D5044"/>
    <w:rsid w:val="007D5DA4"/>
    <w:rsid w:val="007E05CA"/>
    <w:rsid w:val="007E15B2"/>
    <w:rsid w:val="007F2ED3"/>
    <w:rsid w:val="007F5957"/>
    <w:rsid w:val="00800C24"/>
    <w:rsid w:val="00811FD5"/>
    <w:rsid w:val="008133D2"/>
    <w:rsid w:val="00815328"/>
    <w:rsid w:val="00815A83"/>
    <w:rsid w:val="00821424"/>
    <w:rsid w:val="0082530E"/>
    <w:rsid w:val="0083641A"/>
    <w:rsid w:val="0085559D"/>
    <w:rsid w:val="00857569"/>
    <w:rsid w:val="00862BBC"/>
    <w:rsid w:val="00870E2A"/>
    <w:rsid w:val="00881E0A"/>
    <w:rsid w:val="00882416"/>
    <w:rsid w:val="00886F5C"/>
    <w:rsid w:val="00887FDA"/>
    <w:rsid w:val="00890A72"/>
    <w:rsid w:val="0089385C"/>
    <w:rsid w:val="00895E02"/>
    <w:rsid w:val="008B0440"/>
    <w:rsid w:val="008B4E67"/>
    <w:rsid w:val="008C0060"/>
    <w:rsid w:val="008C5AC1"/>
    <w:rsid w:val="008D265D"/>
    <w:rsid w:val="008D34B4"/>
    <w:rsid w:val="008D4C14"/>
    <w:rsid w:val="008E0448"/>
    <w:rsid w:val="008E6E40"/>
    <w:rsid w:val="008F0671"/>
    <w:rsid w:val="008F62DD"/>
    <w:rsid w:val="008F6CF3"/>
    <w:rsid w:val="00907248"/>
    <w:rsid w:val="00913737"/>
    <w:rsid w:val="00913E6B"/>
    <w:rsid w:val="0091656A"/>
    <w:rsid w:val="009215B4"/>
    <w:rsid w:val="00924854"/>
    <w:rsid w:val="009266E6"/>
    <w:rsid w:val="00927017"/>
    <w:rsid w:val="009304D8"/>
    <w:rsid w:val="009326B9"/>
    <w:rsid w:val="00941C49"/>
    <w:rsid w:val="0095611C"/>
    <w:rsid w:val="009623ED"/>
    <w:rsid w:val="00965A1B"/>
    <w:rsid w:val="00972A6A"/>
    <w:rsid w:val="00973A63"/>
    <w:rsid w:val="00974A42"/>
    <w:rsid w:val="00986266"/>
    <w:rsid w:val="0098727D"/>
    <w:rsid w:val="00994A0C"/>
    <w:rsid w:val="00995125"/>
    <w:rsid w:val="009A4B10"/>
    <w:rsid w:val="009B7952"/>
    <w:rsid w:val="009C0EF1"/>
    <w:rsid w:val="009D2112"/>
    <w:rsid w:val="009D2604"/>
    <w:rsid w:val="009D2A98"/>
    <w:rsid w:val="009D2F51"/>
    <w:rsid w:val="009D5488"/>
    <w:rsid w:val="009F3231"/>
    <w:rsid w:val="00A03FAD"/>
    <w:rsid w:val="00A04369"/>
    <w:rsid w:val="00A33602"/>
    <w:rsid w:val="00A36A8F"/>
    <w:rsid w:val="00A40889"/>
    <w:rsid w:val="00A42E88"/>
    <w:rsid w:val="00A44C36"/>
    <w:rsid w:val="00A504D9"/>
    <w:rsid w:val="00A51A08"/>
    <w:rsid w:val="00A6517F"/>
    <w:rsid w:val="00A6651B"/>
    <w:rsid w:val="00A84B21"/>
    <w:rsid w:val="00A87E9E"/>
    <w:rsid w:val="00AA0387"/>
    <w:rsid w:val="00AA3A28"/>
    <w:rsid w:val="00AA6F43"/>
    <w:rsid w:val="00AB1C67"/>
    <w:rsid w:val="00AB28EB"/>
    <w:rsid w:val="00AC35BF"/>
    <w:rsid w:val="00AC3A49"/>
    <w:rsid w:val="00AC5BC6"/>
    <w:rsid w:val="00AD323A"/>
    <w:rsid w:val="00AE3BE7"/>
    <w:rsid w:val="00AE41D4"/>
    <w:rsid w:val="00AE5F06"/>
    <w:rsid w:val="00AF3B79"/>
    <w:rsid w:val="00B04F1F"/>
    <w:rsid w:val="00B055E8"/>
    <w:rsid w:val="00B127AF"/>
    <w:rsid w:val="00B12A5C"/>
    <w:rsid w:val="00B13471"/>
    <w:rsid w:val="00B13CB2"/>
    <w:rsid w:val="00B25F82"/>
    <w:rsid w:val="00B27775"/>
    <w:rsid w:val="00B3554F"/>
    <w:rsid w:val="00B3706A"/>
    <w:rsid w:val="00B45A0F"/>
    <w:rsid w:val="00B47870"/>
    <w:rsid w:val="00B50041"/>
    <w:rsid w:val="00B5168C"/>
    <w:rsid w:val="00B7212C"/>
    <w:rsid w:val="00B73007"/>
    <w:rsid w:val="00B76384"/>
    <w:rsid w:val="00B81ED8"/>
    <w:rsid w:val="00B833B3"/>
    <w:rsid w:val="00B93538"/>
    <w:rsid w:val="00B97D9C"/>
    <w:rsid w:val="00BA3D09"/>
    <w:rsid w:val="00BA7A74"/>
    <w:rsid w:val="00BB152E"/>
    <w:rsid w:val="00BB433B"/>
    <w:rsid w:val="00BD1A86"/>
    <w:rsid w:val="00BD4993"/>
    <w:rsid w:val="00BD4D11"/>
    <w:rsid w:val="00BE408D"/>
    <w:rsid w:val="00BE7191"/>
    <w:rsid w:val="00BF57A2"/>
    <w:rsid w:val="00C00358"/>
    <w:rsid w:val="00C0104D"/>
    <w:rsid w:val="00C03F14"/>
    <w:rsid w:val="00C23C70"/>
    <w:rsid w:val="00C32C76"/>
    <w:rsid w:val="00C350D9"/>
    <w:rsid w:val="00C41DF7"/>
    <w:rsid w:val="00C509A2"/>
    <w:rsid w:val="00C54A56"/>
    <w:rsid w:val="00C60108"/>
    <w:rsid w:val="00C60593"/>
    <w:rsid w:val="00C63695"/>
    <w:rsid w:val="00C76B84"/>
    <w:rsid w:val="00C8670D"/>
    <w:rsid w:val="00C96022"/>
    <w:rsid w:val="00CA17C5"/>
    <w:rsid w:val="00CA18E6"/>
    <w:rsid w:val="00CA2BAD"/>
    <w:rsid w:val="00CB06BF"/>
    <w:rsid w:val="00CB0F1E"/>
    <w:rsid w:val="00CB3B31"/>
    <w:rsid w:val="00CD1591"/>
    <w:rsid w:val="00CD1604"/>
    <w:rsid w:val="00CD229A"/>
    <w:rsid w:val="00CD3D0C"/>
    <w:rsid w:val="00CE05BD"/>
    <w:rsid w:val="00CF0014"/>
    <w:rsid w:val="00D06211"/>
    <w:rsid w:val="00D10A2D"/>
    <w:rsid w:val="00D1666C"/>
    <w:rsid w:val="00D2591F"/>
    <w:rsid w:val="00D25E03"/>
    <w:rsid w:val="00D40BF7"/>
    <w:rsid w:val="00D51C84"/>
    <w:rsid w:val="00D5251D"/>
    <w:rsid w:val="00D53FC8"/>
    <w:rsid w:val="00D670E8"/>
    <w:rsid w:val="00D7352D"/>
    <w:rsid w:val="00D74CC4"/>
    <w:rsid w:val="00D86243"/>
    <w:rsid w:val="00DB0A8A"/>
    <w:rsid w:val="00DB3559"/>
    <w:rsid w:val="00DC5771"/>
    <w:rsid w:val="00DD5EDE"/>
    <w:rsid w:val="00DE062B"/>
    <w:rsid w:val="00DE1CE6"/>
    <w:rsid w:val="00DE5A44"/>
    <w:rsid w:val="00DF0824"/>
    <w:rsid w:val="00E03461"/>
    <w:rsid w:val="00E148C7"/>
    <w:rsid w:val="00E15681"/>
    <w:rsid w:val="00E170E6"/>
    <w:rsid w:val="00E171F9"/>
    <w:rsid w:val="00E21B49"/>
    <w:rsid w:val="00E21DCC"/>
    <w:rsid w:val="00E23B89"/>
    <w:rsid w:val="00E26F04"/>
    <w:rsid w:val="00E32D5C"/>
    <w:rsid w:val="00E40A0C"/>
    <w:rsid w:val="00E40EC8"/>
    <w:rsid w:val="00E41614"/>
    <w:rsid w:val="00E43877"/>
    <w:rsid w:val="00E47ED5"/>
    <w:rsid w:val="00E51EC3"/>
    <w:rsid w:val="00E55734"/>
    <w:rsid w:val="00E62EE8"/>
    <w:rsid w:val="00E62F1D"/>
    <w:rsid w:val="00E675AC"/>
    <w:rsid w:val="00E676B5"/>
    <w:rsid w:val="00E77705"/>
    <w:rsid w:val="00E80A4A"/>
    <w:rsid w:val="00EA1777"/>
    <w:rsid w:val="00EB07B0"/>
    <w:rsid w:val="00EB37DE"/>
    <w:rsid w:val="00EC03F6"/>
    <w:rsid w:val="00ED37EE"/>
    <w:rsid w:val="00ED564D"/>
    <w:rsid w:val="00ED655B"/>
    <w:rsid w:val="00EE3731"/>
    <w:rsid w:val="00EF1782"/>
    <w:rsid w:val="00EF2121"/>
    <w:rsid w:val="00EF3470"/>
    <w:rsid w:val="00EF6C8D"/>
    <w:rsid w:val="00F039A9"/>
    <w:rsid w:val="00F15BC2"/>
    <w:rsid w:val="00F21B32"/>
    <w:rsid w:val="00F223B1"/>
    <w:rsid w:val="00F24F35"/>
    <w:rsid w:val="00F352CD"/>
    <w:rsid w:val="00F36862"/>
    <w:rsid w:val="00F37984"/>
    <w:rsid w:val="00F41890"/>
    <w:rsid w:val="00F428D0"/>
    <w:rsid w:val="00F52E98"/>
    <w:rsid w:val="00F61A2F"/>
    <w:rsid w:val="00F7201C"/>
    <w:rsid w:val="00F80B7E"/>
    <w:rsid w:val="00F91176"/>
    <w:rsid w:val="00FA6E69"/>
    <w:rsid w:val="00FB4891"/>
    <w:rsid w:val="00FB7C33"/>
    <w:rsid w:val="00FB7D25"/>
    <w:rsid w:val="00FD0A49"/>
    <w:rsid w:val="00FD4802"/>
    <w:rsid w:val="00FE290E"/>
    <w:rsid w:val="00FF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F18DA"/>
  <w15:docId w15:val="{F38333CF-B4E7-461D-9330-81BCACC0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383"/>
    <w:pPr>
      <w:spacing w:after="0" w:line="240" w:lineRule="auto"/>
    </w:pPr>
    <w:rPr>
      <w:rFonts w:eastAsia="MS Mincho" w:cs="Times New Roman"/>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uiPriority w:val="99"/>
    <w:qFormat/>
    <w:rsid w:val="00514383"/>
    <w:rPr>
      <w:rFonts w:eastAsia="Times New Roman"/>
      <w:sz w:val="20"/>
      <w:szCs w:val="20"/>
      <w:lang w:eastAsia="en-US"/>
    </w:rPr>
  </w:style>
  <w:style w:type="table" w:styleId="TableGrid">
    <w:name w:val="Table Grid"/>
    <w:basedOn w:val="TableNormal"/>
    <w:uiPriority w:val="39"/>
    <w:rsid w:val="0046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C10"/>
    <w:pPr>
      <w:ind w:left="720"/>
      <w:contextualSpacing/>
    </w:pPr>
  </w:style>
  <w:style w:type="paragraph" w:styleId="Header">
    <w:name w:val="header"/>
    <w:basedOn w:val="Normal"/>
    <w:link w:val="HeaderChar"/>
    <w:uiPriority w:val="99"/>
    <w:unhideWhenUsed/>
    <w:rsid w:val="00995125"/>
    <w:pPr>
      <w:tabs>
        <w:tab w:val="center" w:pos="4680"/>
        <w:tab w:val="right" w:pos="9360"/>
      </w:tabs>
    </w:pPr>
  </w:style>
  <w:style w:type="character" w:customStyle="1" w:styleId="HeaderChar">
    <w:name w:val="Header Char"/>
    <w:basedOn w:val="DefaultParagraphFont"/>
    <w:link w:val="Header"/>
    <w:uiPriority w:val="99"/>
    <w:rsid w:val="00995125"/>
    <w:rPr>
      <w:rFonts w:eastAsia="MS Mincho" w:cs="Times New Roman"/>
      <w:kern w:val="0"/>
      <w:sz w:val="24"/>
      <w:szCs w:val="24"/>
      <w:lang w:eastAsia="ja-JP"/>
      <w14:ligatures w14:val="none"/>
    </w:rPr>
  </w:style>
  <w:style w:type="paragraph" w:styleId="Footer">
    <w:name w:val="footer"/>
    <w:basedOn w:val="Normal"/>
    <w:link w:val="FooterChar"/>
    <w:uiPriority w:val="99"/>
    <w:unhideWhenUsed/>
    <w:rsid w:val="00995125"/>
    <w:pPr>
      <w:tabs>
        <w:tab w:val="center" w:pos="4680"/>
        <w:tab w:val="right" w:pos="9360"/>
      </w:tabs>
    </w:pPr>
  </w:style>
  <w:style w:type="character" w:customStyle="1" w:styleId="FooterChar">
    <w:name w:val="Footer Char"/>
    <w:basedOn w:val="DefaultParagraphFont"/>
    <w:link w:val="Footer"/>
    <w:uiPriority w:val="99"/>
    <w:rsid w:val="00995125"/>
    <w:rPr>
      <w:rFonts w:eastAsia="MS Mincho" w:cs="Times New Roman"/>
      <w:kern w:val="0"/>
      <w:sz w:val="24"/>
      <w:szCs w:val="24"/>
      <w:lang w:eastAsia="ja-JP"/>
      <w14:ligatures w14:val="none"/>
    </w:rPr>
  </w:style>
  <w:style w:type="paragraph" w:styleId="FootnoteText">
    <w:name w:val="footnote text"/>
    <w:basedOn w:val="Normal"/>
    <w:link w:val="FootnoteTextChar"/>
    <w:uiPriority w:val="99"/>
    <w:semiHidden/>
    <w:unhideWhenUsed/>
    <w:rsid w:val="00E41614"/>
    <w:rPr>
      <w:sz w:val="20"/>
      <w:szCs w:val="20"/>
    </w:rPr>
  </w:style>
  <w:style w:type="character" w:customStyle="1" w:styleId="FootnoteTextChar">
    <w:name w:val="Footnote Text Char"/>
    <w:basedOn w:val="DefaultParagraphFont"/>
    <w:link w:val="FootnoteText"/>
    <w:uiPriority w:val="99"/>
    <w:semiHidden/>
    <w:rsid w:val="00E41614"/>
    <w:rPr>
      <w:rFonts w:eastAsia="MS Mincho" w:cs="Times New Roman"/>
      <w:kern w:val="0"/>
      <w:sz w:val="20"/>
      <w:szCs w:val="20"/>
      <w:lang w:eastAsia="ja-JP"/>
      <w14:ligatures w14:val="none"/>
    </w:rPr>
  </w:style>
  <w:style w:type="character" w:styleId="FootnoteReference">
    <w:name w:val="footnote reference"/>
    <w:basedOn w:val="DefaultParagraphFont"/>
    <w:uiPriority w:val="99"/>
    <w:semiHidden/>
    <w:unhideWhenUsed/>
    <w:rsid w:val="00E41614"/>
    <w:rPr>
      <w:vertAlign w:val="superscript"/>
    </w:rPr>
  </w:style>
  <w:style w:type="paragraph" w:styleId="BalloonText">
    <w:name w:val="Balloon Text"/>
    <w:basedOn w:val="Normal"/>
    <w:link w:val="BalloonTextChar"/>
    <w:uiPriority w:val="99"/>
    <w:semiHidden/>
    <w:unhideWhenUsed/>
    <w:rsid w:val="00094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F11"/>
    <w:rPr>
      <w:rFonts w:ascii="Segoe UI" w:eastAsia="MS Mincho" w:hAnsi="Segoe UI" w:cs="Segoe UI"/>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972568">
      <w:bodyDiv w:val="1"/>
      <w:marLeft w:val="0"/>
      <w:marRight w:val="0"/>
      <w:marTop w:val="0"/>
      <w:marBottom w:val="0"/>
      <w:divBdr>
        <w:top w:val="none" w:sz="0" w:space="0" w:color="auto"/>
        <w:left w:val="none" w:sz="0" w:space="0" w:color="auto"/>
        <w:bottom w:val="none" w:sz="0" w:space="0" w:color="auto"/>
        <w:right w:val="none" w:sz="0" w:space="0" w:color="auto"/>
      </w:divBdr>
    </w:div>
    <w:div w:id="135168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2C3C-2307-42C9-9272-6B42121C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VD</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2026-01-05T11:15:00Z</cp:lastPrinted>
  <dcterms:created xsi:type="dcterms:W3CDTF">2026-01-06T03:56:00Z</dcterms:created>
  <dcterms:modified xsi:type="dcterms:W3CDTF">2026-01-06T04:26:00Z</dcterms:modified>
</cp:coreProperties>
</file>